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1243" w:rsidRDefault="00DF1243" w:rsidP="00DF1243">
      <w:pPr>
        <w:rPr>
          <w:rFonts w:ascii="Arial" w:hAnsi="Arial" w:cs="Arial"/>
          <w:b/>
          <w:bCs/>
          <w:sz w:val="40"/>
          <w:szCs w:val="40"/>
        </w:rPr>
      </w:pPr>
      <w:r w:rsidRPr="004F6420">
        <w:rPr>
          <w:rFonts w:ascii="Arial" w:hAnsi="Arial" w:cs="Arial"/>
          <w:b/>
          <w:bCs/>
          <w:sz w:val="40"/>
          <w:szCs w:val="40"/>
        </w:rPr>
        <w:t>Writing P</w:t>
      </w:r>
      <w:r w:rsidR="00FD3046">
        <w:rPr>
          <w:rFonts w:ascii="Arial" w:hAnsi="Arial" w:cs="Arial"/>
          <w:b/>
          <w:bCs/>
          <w:sz w:val="40"/>
          <w:szCs w:val="40"/>
        </w:rPr>
        <w:t>ersonal Narratives</w:t>
      </w:r>
    </w:p>
    <w:p w:rsidR="00244174" w:rsidRPr="001B3FDA" w:rsidRDefault="00244174" w:rsidP="00244174">
      <w:pPr>
        <w:pStyle w:val="heada"/>
        <w:suppressAutoHyphens/>
        <w:spacing w:after="18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Writing </w:t>
      </w:r>
      <w:r w:rsidRPr="004B21EF">
        <w:rPr>
          <w:rFonts w:ascii="Arial" w:hAnsi="Arial" w:cs="Arial"/>
          <w:sz w:val="32"/>
          <w:szCs w:val="32"/>
        </w:rPr>
        <w:t xml:space="preserve">the </w:t>
      </w:r>
      <w:r w:rsidR="00DF1243">
        <w:rPr>
          <w:rFonts w:ascii="Arial" w:hAnsi="Arial" w:cs="Arial"/>
          <w:sz w:val="32"/>
          <w:szCs w:val="32"/>
        </w:rPr>
        <w:t>Beginning</w:t>
      </w:r>
      <w:r w:rsidRPr="004B21EF">
        <w:rPr>
          <w:rFonts w:ascii="Arial" w:hAnsi="Arial" w:cs="Arial"/>
          <w:sz w:val="32"/>
          <w:szCs w:val="32"/>
        </w:rPr>
        <w:t xml:space="preserve"> Paragraph</w:t>
      </w:r>
    </w:p>
    <w:tbl>
      <w:tblPr>
        <w:tblStyle w:val="TableGrid"/>
        <w:tblW w:w="9450" w:type="dxa"/>
        <w:tblInd w:w="-90" w:type="dxa"/>
        <w:tblLayout w:type="fixed"/>
        <w:tblLook w:val="04A0" w:firstRow="1" w:lastRow="0" w:firstColumn="1" w:lastColumn="0" w:noHBand="0" w:noVBand="1"/>
      </w:tblPr>
      <w:tblGrid>
        <w:gridCol w:w="1350"/>
        <w:gridCol w:w="4950"/>
        <w:gridCol w:w="990"/>
        <w:gridCol w:w="2160"/>
      </w:tblGrid>
      <w:tr w:rsidR="00DF1243" w:rsidRPr="000B2AF8" w:rsidTr="003C64FD">
        <w:trPr>
          <w:trHeight w:val="80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:rsidR="00DF1243" w:rsidRPr="00A5165E" w:rsidRDefault="00DF1243" w:rsidP="003C64FD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A5165E">
              <w:rPr>
                <w:rFonts w:ascii="Arial" w:hAnsi="Arial" w:cs="Arial"/>
                <w:bCs/>
                <w:sz w:val="24"/>
                <w:szCs w:val="24"/>
              </w:rPr>
              <w:t>Student:</w:t>
            </w:r>
          </w:p>
        </w:tc>
        <w:tc>
          <w:tcPr>
            <w:tcW w:w="495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DF1243" w:rsidRDefault="00DF1243" w:rsidP="003C64FD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F1243" w:rsidRPr="00A5165E" w:rsidRDefault="00DF1243" w:rsidP="003C64FD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A5165E">
              <w:rPr>
                <w:rFonts w:ascii="Arial" w:hAnsi="Arial" w:cs="Arial"/>
                <w:bCs/>
                <w:sz w:val="24"/>
                <w:szCs w:val="24"/>
              </w:rPr>
              <w:t>Date: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DF1243" w:rsidRDefault="00DF1243" w:rsidP="003C64FD">
            <w:pPr>
              <w:rPr>
                <w:rFonts w:ascii="Arial" w:hAnsi="Arial" w:cs="Arial"/>
                <w:b/>
                <w:bCs/>
              </w:rPr>
            </w:pPr>
          </w:p>
        </w:tc>
      </w:tr>
    </w:tbl>
    <w:p w:rsidR="00244174" w:rsidRDefault="00244174" w:rsidP="00244174">
      <w:pPr>
        <w:pStyle w:val="bodytext"/>
        <w:suppressAutoHyphens/>
        <w:spacing w:after="90"/>
        <w:ind w:firstLine="0"/>
        <w:rPr>
          <w:rFonts w:ascii="Arial" w:hAnsi="Arial" w:cs="Arial"/>
          <w:b/>
          <w:bCs/>
        </w:rPr>
      </w:pPr>
    </w:p>
    <w:p w:rsidR="00244174" w:rsidRDefault="00244174" w:rsidP="00244174">
      <w:pPr>
        <w:pStyle w:val="bodytext"/>
        <w:suppressAutoHyphens/>
        <w:spacing w:after="90"/>
        <w:ind w:firstLine="0"/>
        <w:rPr>
          <w:rFonts w:ascii="Arial" w:hAnsi="Arial" w:cs="Arial"/>
          <w:b/>
          <w:bCs/>
        </w:rPr>
      </w:pPr>
      <w:r w:rsidRPr="001B3FDA">
        <w:rPr>
          <w:rFonts w:ascii="Arial" w:hAnsi="Arial" w:cs="Arial"/>
          <w:b/>
          <w:bCs/>
        </w:rPr>
        <w:t xml:space="preserve">Write your </w:t>
      </w:r>
      <w:r w:rsidR="00DF1243">
        <w:rPr>
          <w:rFonts w:ascii="Arial" w:hAnsi="Arial" w:cs="Arial"/>
          <w:b/>
          <w:bCs/>
        </w:rPr>
        <w:t>beginning</w:t>
      </w:r>
      <w:r>
        <w:rPr>
          <w:rFonts w:ascii="Arial" w:hAnsi="Arial" w:cs="Arial"/>
          <w:b/>
          <w:bCs/>
        </w:rPr>
        <w:t xml:space="preserve"> paragraph.</w:t>
      </w:r>
      <w:r w:rsidRPr="00AB4D7E">
        <w:rPr>
          <w:rFonts w:ascii="Arial" w:hAnsi="Arial" w:cs="Arial"/>
          <w:b/>
          <w:bCs/>
          <w:noProof/>
        </w:rPr>
        <w:t xml:space="preserve"> </w:t>
      </w:r>
    </w:p>
    <w:p w:rsidR="00244174" w:rsidRDefault="00244174" w:rsidP="00244174">
      <w:pPr>
        <w:pStyle w:val="bodytext"/>
        <w:suppressAutoHyphens/>
        <w:spacing w:after="90"/>
        <w:ind w:firstLine="0"/>
        <w:rPr>
          <w:rFonts w:ascii="Arial" w:hAnsi="Arial" w:cs="Arial"/>
          <w:bCs/>
        </w:rPr>
      </w:pPr>
      <w:r w:rsidRPr="00D72A5A">
        <w:rPr>
          <w:rFonts w:ascii="Arial" w:hAnsi="Arial" w:cs="Arial"/>
          <w:bCs/>
        </w:rPr>
        <w:t xml:space="preserve">Write your lead sentence and </w:t>
      </w:r>
      <w:r w:rsidR="00FD3046">
        <w:rPr>
          <w:rFonts w:ascii="Arial" w:hAnsi="Arial" w:cs="Arial"/>
          <w:bCs/>
        </w:rPr>
        <w:t>give more details to introduce your experience</w:t>
      </w:r>
      <w:r w:rsidRPr="00D72A5A">
        <w:rPr>
          <w:rFonts w:ascii="Arial" w:hAnsi="Arial" w:cs="Arial"/>
          <w:bCs/>
        </w:rPr>
        <w:t>.</w:t>
      </w:r>
    </w:p>
    <w:p w:rsidR="00244174" w:rsidRDefault="00244174" w:rsidP="00244174">
      <w:pPr>
        <w:pStyle w:val="bodytext"/>
        <w:suppressAutoHyphens/>
        <w:spacing w:after="90"/>
        <w:ind w:firstLine="0"/>
        <w:rPr>
          <w:rFonts w:ascii="Arial" w:hAnsi="Arial" w:cs="Arial"/>
          <w:bCs/>
        </w:rPr>
      </w:pPr>
    </w:p>
    <w:p w:rsidR="00244174" w:rsidRDefault="00EB5EA2" w:rsidP="00244174">
      <w:pPr>
        <w:pStyle w:val="bodytext"/>
        <w:suppressAutoHyphens/>
        <w:spacing w:after="90"/>
        <w:ind w:firstLine="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Lead sentence:</w:t>
      </w:r>
    </w:p>
    <w:p w:rsidR="00244174" w:rsidRDefault="00244174" w:rsidP="00244174">
      <w:pPr>
        <w:pStyle w:val="bodytext"/>
        <w:suppressAutoHyphens/>
        <w:spacing w:after="90"/>
        <w:ind w:firstLine="0"/>
        <w:rPr>
          <w:rFonts w:ascii="Arial" w:hAnsi="Arial" w:cs="Arial"/>
          <w:bCs/>
        </w:rPr>
      </w:pPr>
    </w:p>
    <w:p w:rsidR="00244174" w:rsidRDefault="00244174" w:rsidP="00244174">
      <w:pPr>
        <w:pStyle w:val="bodytext"/>
        <w:suppressAutoHyphens/>
        <w:spacing w:after="90"/>
        <w:ind w:firstLine="0"/>
        <w:rPr>
          <w:rFonts w:ascii="Arial" w:hAnsi="Arial" w:cs="Arial"/>
          <w:bCs/>
        </w:rPr>
      </w:pPr>
    </w:p>
    <w:p w:rsidR="00244174" w:rsidRDefault="00244174" w:rsidP="00244174">
      <w:pPr>
        <w:pStyle w:val="bodytext"/>
        <w:suppressAutoHyphens/>
        <w:spacing w:after="90"/>
        <w:ind w:firstLine="0"/>
        <w:rPr>
          <w:rFonts w:ascii="Arial" w:hAnsi="Arial" w:cs="Arial"/>
          <w:bCs/>
        </w:rPr>
      </w:pPr>
    </w:p>
    <w:p w:rsidR="00244174" w:rsidRDefault="00244174" w:rsidP="00244174">
      <w:pPr>
        <w:pStyle w:val="bodytext"/>
        <w:suppressAutoHyphens/>
        <w:spacing w:after="90"/>
        <w:ind w:firstLine="0"/>
        <w:rPr>
          <w:rFonts w:ascii="Arial" w:hAnsi="Arial" w:cs="Arial"/>
          <w:bCs/>
        </w:rPr>
      </w:pPr>
    </w:p>
    <w:p w:rsidR="00DF1243" w:rsidRDefault="00DF1243" w:rsidP="00244174">
      <w:pPr>
        <w:pStyle w:val="bodytext"/>
        <w:suppressAutoHyphens/>
        <w:spacing w:after="90"/>
        <w:ind w:firstLine="0"/>
        <w:rPr>
          <w:rFonts w:ascii="Arial" w:hAnsi="Arial" w:cs="Arial"/>
          <w:bCs/>
        </w:rPr>
      </w:pPr>
    </w:p>
    <w:p w:rsidR="00DF1243" w:rsidRDefault="00DF1243" w:rsidP="00244174">
      <w:pPr>
        <w:pStyle w:val="bodytext"/>
        <w:suppressAutoHyphens/>
        <w:spacing w:after="90"/>
        <w:ind w:firstLine="0"/>
        <w:rPr>
          <w:rFonts w:ascii="Arial" w:hAnsi="Arial" w:cs="Arial"/>
          <w:bCs/>
        </w:rPr>
      </w:pPr>
    </w:p>
    <w:p w:rsidR="00DF1243" w:rsidRDefault="00DF1243" w:rsidP="00244174">
      <w:pPr>
        <w:pStyle w:val="bodytext"/>
        <w:suppressAutoHyphens/>
        <w:spacing w:after="90"/>
        <w:ind w:firstLine="0"/>
        <w:rPr>
          <w:rFonts w:ascii="Arial" w:hAnsi="Arial" w:cs="Arial"/>
          <w:bCs/>
        </w:rPr>
      </w:pPr>
    </w:p>
    <w:p w:rsidR="00244174" w:rsidRDefault="00244174" w:rsidP="00244174">
      <w:pPr>
        <w:pStyle w:val="bodytext"/>
        <w:suppressAutoHyphens/>
        <w:spacing w:after="90"/>
        <w:ind w:firstLine="0"/>
        <w:rPr>
          <w:rFonts w:ascii="Arial" w:hAnsi="Arial" w:cs="Arial"/>
          <w:bCs/>
        </w:rPr>
      </w:pPr>
    </w:p>
    <w:p w:rsidR="00244174" w:rsidRDefault="00244174" w:rsidP="00244174">
      <w:pPr>
        <w:pStyle w:val="bodytext"/>
        <w:suppressAutoHyphens/>
        <w:spacing w:after="90"/>
        <w:ind w:firstLine="0"/>
        <w:rPr>
          <w:rFonts w:ascii="Arial" w:hAnsi="Arial" w:cs="Arial"/>
          <w:bCs/>
        </w:rPr>
      </w:pPr>
    </w:p>
    <w:p w:rsidR="00244174" w:rsidRDefault="00244174" w:rsidP="00244174">
      <w:pPr>
        <w:pStyle w:val="bodytext"/>
        <w:suppressAutoHyphens/>
        <w:spacing w:after="90"/>
        <w:ind w:firstLine="0"/>
        <w:rPr>
          <w:rFonts w:ascii="Arial" w:hAnsi="Arial" w:cs="Arial"/>
          <w:bCs/>
        </w:rPr>
      </w:pPr>
    </w:p>
    <w:p w:rsidR="00244174" w:rsidRDefault="00244174" w:rsidP="00244174">
      <w:pPr>
        <w:pStyle w:val="bodytext"/>
        <w:suppressAutoHyphens/>
        <w:spacing w:after="90"/>
        <w:ind w:firstLine="0"/>
        <w:rPr>
          <w:rFonts w:ascii="Arial" w:hAnsi="Arial" w:cs="Arial"/>
          <w:bCs/>
        </w:rPr>
      </w:pPr>
    </w:p>
    <w:p w:rsidR="00244174" w:rsidRPr="00D72A5A" w:rsidRDefault="00244174" w:rsidP="00244174">
      <w:pPr>
        <w:pStyle w:val="bodytext"/>
        <w:suppressAutoHyphens/>
        <w:spacing w:after="90"/>
        <w:ind w:firstLine="0"/>
        <w:rPr>
          <w:rFonts w:ascii="Arial" w:hAnsi="Arial" w:cs="Arial"/>
          <w:bCs/>
        </w:rPr>
      </w:pPr>
    </w:p>
    <w:p w:rsidR="002C3DD0" w:rsidRDefault="002C3DD0">
      <w:bookmarkStart w:id="0" w:name="_GoBack"/>
      <w:bookmarkEnd w:id="0"/>
    </w:p>
    <w:p w:rsidR="00DF1243" w:rsidRDefault="00DF1243"/>
    <w:p w:rsidR="00DF1243" w:rsidRDefault="00DF1243" w:rsidP="00DF1243">
      <w:pPr>
        <w:rPr>
          <w:rFonts w:ascii="Arial" w:hAnsi="Arial" w:cs="Arial"/>
          <w:b/>
          <w:bCs/>
        </w:rPr>
      </w:pPr>
      <w:r>
        <w:rPr>
          <w:rFonts w:ascii="Arial" w:hAnsi="Arial" w:cs="Arial"/>
          <w:szCs w:val="24"/>
        </w:rPr>
        <w:t xml:space="preserve">© </w:t>
      </w:r>
      <w:hyperlink r:id="rId4" w:history="1">
        <w:r w:rsidRPr="009D771F">
          <w:rPr>
            <w:rStyle w:val="Hyperlink"/>
            <w:rFonts w:ascii="Arial" w:hAnsi="Arial" w:cs="Arial"/>
            <w:szCs w:val="24"/>
          </w:rPr>
          <w:t>Thoughtful Learning</w:t>
        </w:r>
      </w:hyperlink>
      <w:r>
        <w:rPr>
          <w:rStyle w:val="Hyperlink"/>
          <w:rFonts w:ascii="Arial" w:hAnsi="Arial" w:cs="Arial"/>
          <w:szCs w:val="24"/>
        </w:rPr>
        <w:t xml:space="preserve"> </w:t>
      </w:r>
      <w:r>
        <w:rPr>
          <w:rFonts w:ascii="Arial" w:hAnsi="Arial" w:cs="Arial"/>
        </w:rPr>
        <w:tab/>
        <w:t>F</w:t>
      </w:r>
      <w:r w:rsidRPr="00F4168B">
        <w:rPr>
          <w:rFonts w:ascii="Arial" w:hAnsi="Arial" w:cs="Arial"/>
        </w:rPr>
        <w:t>rom</w:t>
      </w:r>
      <w:r>
        <w:rPr>
          <w:rFonts w:ascii="Arial" w:hAnsi="Arial" w:cs="Arial"/>
        </w:rPr>
        <w:t xml:space="preserve"> </w:t>
      </w:r>
      <w:hyperlink r:id="rId5" w:history="1">
        <w:r w:rsidRPr="009C71CB">
          <w:rPr>
            <w:rStyle w:val="Hyperlink"/>
            <w:rFonts w:ascii="Arial" w:hAnsi="Arial" w:cs="Arial"/>
          </w:rPr>
          <w:t>Writers Express</w:t>
        </w:r>
      </w:hyperlink>
      <w:r>
        <w:rPr>
          <w:rFonts w:ascii="Arial" w:hAnsi="Arial" w:cs="Arial"/>
        </w:rPr>
        <w:t xml:space="preserve"> and the</w:t>
      </w:r>
      <w:r w:rsidRPr="00F4168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unit </w:t>
      </w:r>
      <w:hyperlink r:id="rId6" w:history="1">
        <w:r w:rsidR="00FD3046" w:rsidRPr="00316AE7">
          <w:rPr>
            <w:rStyle w:val="Hyperlink"/>
            <w:rFonts w:ascii="Arial" w:hAnsi="Arial" w:cs="Arial"/>
          </w:rPr>
          <w:t>Writing Personal Narratives</w:t>
        </w:r>
      </w:hyperlink>
    </w:p>
    <w:p w:rsidR="00DF1243" w:rsidRDefault="00DF1243"/>
    <w:sectPr w:rsidR="00DF124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New Century Schoolbook 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Formata Medium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174"/>
    <w:rsid w:val="00162F1D"/>
    <w:rsid w:val="00244174"/>
    <w:rsid w:val="002C3DD0"/>
    <w:rsid w:val="004B21EF"/>
    <w:rsid w:val="00DF1243"/>
    <w:rsid w:val="00EB5EA2"/>
    <w:rsid w:val="00FD3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5FC13B1-DC76-4FD2-B5F2-AB3B706805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">
    <w:name w:val="•body text"/>
    <w:basedOn w:val="Normal"/>
    <w:uiPriority w:val="99"/>
    <w:rsid w:val="00244174"/>
    <w:pPr>
      <w:tabs>
        <w:tab w:val="left" w:pos="450"/>
      </w:tabs>
      <w:autoSpaceDE w:val="0"/>
      <w:autoSpaceDN w:val="0"/>
      <w:adjustRightInd w:val="0"/>
      <w:spacing w:after="0" w:line="280" w:lineRule="atLeast"/>
      <w:ind w:firstLine="450"/>
      <w:jc w:val="both"/>
      <w:textAlignment w:val="center"/>
    </w:pPr>
    <w:rPr>
      <w:rFonts w:ascii="New Century Schoolbook Roman" w:hAnsi="New Century Schoolbook Roman" w:cs="New Century Schoolbook Roman"/>
      <w:color w:val="000000"/>
      <w:sz w:val="24"/>
      <w:szCs w:val="24"/>
    </w:rPr>
  </w:style>
  <w:style w:type="paragraph" w:customStyle="1" w:styleId="heada">
    <w:name w:val="•head a"/>
    <w:basedOn w:val="Normal"/>
    <w:uiPriority w:val="99"/>
    <w:rsid w:val="00244174"/>
    <w:pPr>
      <w:autoSpaceDE w:val="0"/>
      <w:autoSpaceDN w:val="0"/>
      <w:adjustRightInd w:val="0"/>
      <w:spacing w:after="115" w:line="480" w:lineRule="atLeast"/>
      <w:textAlignment w:val="center"/>
    </w:pPr>
    <w:rPr>
      <w:rFonts w:ascii="Formata Medium" w:hAnsi="Formata Medium" w:cs="Formata Medium"/>
      <w:color w:val="000000"/>
      <w:sz w:val="40"/>
      <w:szCs w:val="40"/>
    </w:rPr>
  </w:style>
  <w:style w:type="table" w:styleId="TableGrid">
    <w:name w:val="Table Grid"/>
    <w:basedOn w:val="TableNormal"/>
    <w:uiPriority w:val="39"/>
    <w:rsid w:val="00DF12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DF124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k12.thoughtfullearning.com/products/writing-personal-narratives" TargetMode="External"/><Relationship Id="rId5" Type="http://schemas.openxmlformats.org/officeDocument/2006/relationships/hyperlink" Target="https://k12.thoughtfullearning.com/products/writers-express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</Words>
  <Characters>444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2015-12-07T14:54:00Z</dcterms:created>
  <dcterms:modified xsi:type="dcterms:W3CDTF">2015-12-07T14:55:00Z</dcterms:modified>
</cp:coreProperties>
</file>