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4C288C" w:rsidRDefault="00386468">
      <w:r>
        <w:rPr>
          <w:rFonts w:ascii="Arial" w:eastAsia="Arial" w:hAnsi="Arial" w:cs="Arial"/>
          <w:b/>
          <w:sz w:val="40"/>
          <w:szCs w:val="40"/>
        </w:rPr>
        <w:t>Reading and Writing for Assessment</w:t>
      </w:r>
    </w:p>
    <w:p w:rsidR="004C288C" w:rsidRDefault="00066235">
      <w:pPr>
        <w:spacing w:after="180"/>
      </w:pPr>
      <w:r>
        <w:rPr>
          <w:rFonts w:ascii="Arial" w:eastAsia="Arial" w:hAnsi="Arial" w:cs="Arial"/>
          <w:sz w:val="32"/>
          <w:szCs w:val="32"/>
        </w:rPr>
        <w:t>Define Words in a Text</w:t>
      </w:r>
    </w:p>
    <w:tbl>
      <w:tblPr>
        <w:tblStyle w:val="a"/>
        <w:tblW w:w="9335" w:type="dxa"/>
        <w:tblInd w:w="-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235"/>
        <w:gridCol w:w="4950"/>
        <w:gridCol w:w="990"/>
        <w:gridCol w:w="2160"/>
      </w:tblGrid>
      <w:tr w:rsidR="004C288C" w:rsidTr="00540A2D">
        <w:trPr>
          <w:trHeight w:val="80"/>
        </w:trPr>
        <w:tc>
          <w:tcPr>
            <w:tcW w:w="1235" w:type="dxa"/>
            <w:tcBorders>
              <w:top w:val="nil"/>
              <w:left w:val="nil"/>
              <w:bottom w:val="nil"/>
              <w:right w:val="nil"/>
            </w:tcBorders>
          </w:tcPr>
          <w:p w:rsidR="004C288C" w:rsidRDefault="00386468">
            <w:r>
              <w:rPr>
                <w:rFonts w:ascii="Arial" w:eastAsia="Arial" w:hAnsi="Arial" w:cs="Arial"/>
                <w:sz w:val="24"/>
                <w:szCs w:val="24"/>
              </w:rPr>
              <w:t>Student:</w:t>
            </w:r>
          </w:p>
        </w:tc>
        <w:tc>
          <w:tcPr>
            <w:tcW w:w="4950" w:type="dxa"/>
            <w:tcBorders>
              <w:top w:val="nil"/>
              <w:left w:val="nil"/>
              <w:bottom w:val="single" w:sz="4" w:space="0" w:color="000000"/>
              <w:right w:val="nil"/>
            </w:tcBorders>
            <w:vAlign w:val="bottom"/>
          </w:tcPr>
          <w:p w:rsidR="004C288C" w:rsidRDefault="004C288C"/>
        </w:tc>
        <w:tc>
          <w:tcPr>
            <w:tcW w:w="990" w:type="dxa"/>
            <w:tcBorders>
              <w:top w:val="nil"/>
              <w:left w:val="nil"/>
              <w:bottom w:val="nil"/>
              <w:right w:val="nil"/>
            </w:tcBorders>
            <w:vAlign w:val="bottom"/>
          </w:tcPr>
          <w:p w:rsidR="004C288C" w:rsidRDefault="00386468">
            <w:r>
              <w:rPr>
                <w:rFonts w:ascii="Arial" w:eastAsia="Arial" w:hAnsi="Arial" w:cs="Arial"/>
                <w:sz w:val="24"/>
                <w:szCs w:val="24"/>
              </w:rPr>
              <w:t>Date:</w:t>
            </w:r>
          </w:p>
        </w:tc>
        <w:tc>
          <w:tcPr>
            <w:tcW w:w="2160" w:type="dxa"/>
            <w:tcBorders>
              <w:top w:val="nil"/>
              <w:left w:val="nil"/>
              <w:bottom w:val="single" w:sz="4" w:space="0" w:color="000000"/>
              <w:right w:val="nil"/>
            </w:tcBorders>
          </w:tcPr>
          <w:p w:rsidR="004C288C" w:rsidRDefault="004C288C"/>
        </w:tc>
      </w:tr>
    </w:tbl>
    <w:p w:rsidR="004C288C" w:rsidRDefault="004C288C">
      <w:pPr>
        <w:tabs>
          <w:tab w:val="left" w:pos="450"/>
        </w:tabs>
        <w:spacing w:after="90"/>
        <w:jc w:val="both"/>
      </w:pPr>
    </w:p>
    <w:p w:rsidR="004C288C" w:rsidRDefault="00066235" w:rsidP="00540A2D">
      <w:pPr>
        <w:tabs>
          <w:tab w:val="left" w:pos="450"/>
        </w:tabs>
        <w:spacing w:after="90"/>
      </w:pPr>
      <w:r w:rsidRPr="00066235">
        <w:rPr>
          <w:rFonts w:ascii="Arial" w:eastAsia="Arial" w:hAnsi="Arial" w:cs="Arial"/>
          <w:sz w:val="24"/>
          <w:szCs w:val="24"/>
        </w:rPr>
        <w:t>Read the following excerpt and use context clues to define each italicized word.</w:t>
      </w:r>
    </w:p>
    <w:p w:rsidR="00FC3F08" w:rsidRPr="00FC3F08" w:rsidRDefault="00FC3F08" w:rsidP="00FC3F08">
      <w:pPr>
        <w:tabs>
          <w:tab w:val="left" w:pos="450"/>
        </w:tabs>
        <w:spacing w:after="90"/>
        <w:jc w:val="both"/>
        <w:rPr>
          <w:rFonts w:ascii="Arial" w:eastAsia="Arial" w:hAnsi="Arial" w:cs="Arial"/>
          <w:sz w:val="24"/>
          <w:szCs w:val="24"/>
        </w:rPr>
      </w:pPr>
    </w:p>
    <w:p w:rsidR="00FC3F08" w:rsidRPr="00FC3F08" w:rsidRDefault="00FC3F08" w:rsidP="00FC3F08">
      <w:pPr>
        <w:tabs>
          <w:tab w:val="left" w:pos="450"/>
        </w:tabs>
        <w:spacing w:after="90"/>
        <w:jc w:val="center"/>
        <w:rPr>
          <w:rFonts w:ascii="Arial" w:eastAsia="Arial" w:hAnsi="Arial" w:cs="Arial"/>
          <w:b/>
          <w:sz w:val="24"/>
          <w:szCs w:val="24"/>
        </w:rPr>
      </w:pPr>
      <w:r w:rsidRPr="00FC3F08">
        <w:rPr>
          <w:rFonts w:ascii="Arial" w:eastAsia="Arial" w:hAnsi="Arial" w:cs="Arial"/>
          <w:b/>
          <w:sz w:val="24"/>
          <w:szCs w:val="24"/>
        </w:rPr>
        <w:t xml:space="preserve">Excerpt from </w:t>
      </w:r>
      <w:r w:rsidR="0007424D" w:rsidRPr="0007424D">
        <w:rPr>
          <w:rFonts w:ascii="Arial" w:eastAsia="Arial" w:hAnsi="Arial" w:cs="Arial"/>
          <w:b/>
          <w:i/>
          <w:sz w:val="24"/>
          <w:szCs w:val="24"/>
        </w:rPr>
        <w:t>Walden</w:t>
      </w:r>
    </w:p>
    <w:p w:rsidR="00FC3F08" w:rsidRDefault="0007424D" w:rsidP="00FC3F08">
      <w:pPr>
        <w:tabs>
          <w:tab w:val="left" w:pos="450"/>
        </w:tabs>
        <w:spacing w:after="90"/>
        <w:jc w:val="center"/>
        <w:rPr>
          <w:rFonts w:ascii="Arial" w:eastAsia="Arial" w:hAnsi="Arial" w:cs="Arial"/>
          <w:sz w:val="24"/>
          <w:szCs w:val="24"/>
        </w:rPr>
      </w:pPr>
      <w:r w:rsidRPr="0007424D">
        <w:rPr>
          <w:rFonts w:ascii="Arial" w:eastAsia="Arial" w:hAnsi="Arial" w:cs="Arial"/>
          <w:sz w:val="24"/>
          <w:szCs w:val="24"/>
        </w:rPr>
        <w:t>Henry David Thoreau</w:t>
      </w:r>
    </w:p>
    <w:p w:rsidR="0007424D" w:rsidRPr="00FC3F08" w:rsidRDefault="0007424D" w:rsidP="00FC3F08">
      <w:pPr>
        <w:tabs>
          <w:tab w:val="left" w:pos="450"/>
        </w:tabs>
        <w:spacing w:after="90"/>
        <w:jc w:val="center"/>
        <w:rPr>
          <w:rFonts w:ascii="Arial" w:eastAsia="Arial" w:hAnsi="Arial" w:cs="Arial"/>
          <w:sz w:val="24"/>
          <w:szCs w:val="24"/>
        </w:rPr>
      </w:pPr>
    </w:p>
    <w:p w:rsidR="0007424D" w:rsidRDefault="00FC3F08" w:rsidP="0007424D">
      <w:pPr>
        <w:tabs>
          <w:tab w:val="left" w:pos="450"/>
        </w:tabs>
        <w:spacing w:after="90"/>
        <w:rPr>
          <w:rFonts w:ascii="Arial" w:eastAsia="Arial" w:hAnsi="Arial" w:cs="Arial"/>
          <w:sz w:val="24"/>
          <w:szCs w:val="24"/>
        </w:rPr>
      </w:pPr>
      <w:r>
        <w:rPr>
          <w:rFonts w:ascii="Arial" w:eastAsia="Arial" w:hAnsi="Arial" w:cs="Arial"/>
          <w:sz w:val="24"/>
          <w:szCs w:val="24"/>
        </w:rPr>
        <w:tab/>
      </w:r>
      <w:r w:rsidR="0007424D" w:rsidRPr="0007424D">
        <w:rPr>
          <w:rFonts w:ascii="Arial" w:eastAsia="Arial" w:hAnsi="Arial" w:cs="Arial"/>
          <w:sz w:val="24"/>
          <w:szCs w:val="24"/>
        </w:rPr>
        <w:t xml:space="preserve">This is a delicious evening, when the whole body is one sense, and </w:t>
      </w:r>
      <w:r w:rsidR="0007424D" w:rsidRPr="00A6785C">
        <w:rPr>
          <w:rFonts w:ascii="Arial" w:eastAsia="Arial" w:hAnsi="Arial" w:cs="Arial"/>
          <w:i/>
          <w:sz w:val="24"/>
          <w:szCs w:val="24"/>
        </w:rPr>
        <w:t>imbibes</w:t>
      </w:r>
      <w:r w:rsidR="0007424D" w:rsidRPr="0007424D">
        <w:rPr>
          <w:rFonts w:ascii="Arial" w:eastAsia="Arial" w:hAnsi="Arial" w:cs="Arial"/>
          <w:sz w:val="24"/>
          <w:szCs w:val="24"/>
        </w:rPr>
        <w:t xml:space="preserve"> delight through every pore. I go and come with a strange liberty in Nature, a part of herself. As I walk along the stony shore of the pond in my shirt-sleeves, though it is cool as well as cloudy and windy, and I see nothing special to attract me, all the elements are unusually </w:t>
      </w:r>
      <w:r w:rsidR="0007424D" w:rsidRPr="00A6785C">
        <w:rPr>
          <w:rFonts w:ascii="Arial" w:eastAsia="Arial" w:hAnsi="Arial" w:cs="Arial"/>
          <w:i/>
          <w:sz w:val="24"/>
          <w:szCs w:val="24"/>
        </w:rPr>
        <w:t>congenial</w:t>
      </w:r>
      <w:r w:rsidR="0007424D" w:rsidRPr="0007424D">
        <w:rPr>
          <w:rFonts w:ascii="Arial" w:eastAsia="Arial" w:hAnsi="Arial" w:cs="Arial"/>
          <w:sz w:val="24"/>
          <w:szCs w:val="24"/>
        </w:rPr>
        <w:t xml:space="preserve"> to me. The bullfrogs trump to usher in the night, and the note of the whip-poor-will is borne on the rippling wind from over the water. Sympathy with the fluttering alder and poplar leaves almost takes away my breath; yet, like the lake, my serenity is rippled but not ruffled. These small waves raised by the evening wind are as remote from storm as the smooth reflecting surface. Though it is now dark, the wind still blows and roars in the wood, the waves still dash, and some creatures lull the rest with their notes. The </w:t>
      </w:r>
      <w:r w:rsidR="0007424D" w:rsidRPr="00A6785C">
        <w:rPr>
          <w:rFonts w:ascii="Arial" w:eastAsia="Arial" w:hAnsi="Arial" w:cs="Arial"/>
          <w:i/>
          <w:sz w:val="24"/>
          <w:szCs w:val="24"/>
        </w:rPr>
        <w:t>repose</w:t>
      </w:r>
      <w:r w:rsidR="0007424D" w:rsidRPr="0007424D">
        <w:rPr>
          <w:rFonts w:ascii="Arial" w:eastAsia="Arial" w:hAnsi="Arial" w:cs="Arial"/>
          <w:sz w:val="24"/>
          <w:szCs w:val="24"/>
        </w:rPr>
        <w:t xml:space="preserve"> is never complete. The wildest animals do not repose, but seek their prey now; the fox, and skunk, and rabbit, now roam the fields and woods without fear. They are Nature's watchmen—links which connect the days of animated life</w:t>
      </w:r>
      <w:proofErr w:type="gramStart"/>
      <w:r w:rsidR="0007424D" w:rsidRPr="0007424D">
        <w:rPr>
          <w:rFonts w:ascii="Arial" w:eastAsia="Arial" w:hAnsi="Arial" w:cs="Arial"/>
          <w:sz w:val="24"/>
          <w:szCs w:val="24"/>
        </w:rPr>
        <w:t>. . . .</w:t>
      </w:r>
      <w:proofErr w:type="gramEnd"/>
    </w:p>
    <w:p w:rsidR="0007424D" w:rsidRPr="0007424D" w:rsidRDefault="0007424D" w:rsidP="0007424D">
      <w:pPr>
        <w:tabs>
          <w:tab w:val="left" w:pos="450"/>
        </w:tabs>
        <w:spacing w:after="90"/>
        <w:rPr>
          <w:rFonts w:ascii="Arial" w:eastAsia="Arial" w:hAnsi="Arial" w:cs="Arial"/>
          <w:sz w:val="24"/>
          <w:szCs w:val="24"/>
        </w:rPr>
      </w:pPr>
      <w:r>
        <w:rPr>
          <w:rFonts w:ascii="Arial" w:eastAsia="Arial" w:hAnsi="Arial" w:cs="Arial"/>
          <w:sz w:val="24"/>
          <w:szCs w:val="24"/>
        </w:rPr>
        <w:tab/>
      </w:r>
      <w:r w:rsidRPr="0007424D">
        <w:rPr>
          <w:rFonts w:ascii="Arial" w:eastAsia="Arial" w:hAnsi="Arial" w:cs="Arial"/>
          <w:sz w:val="24"/>
          <w:szCs w:val="24"/>
        </w:rPr>
        <w:t xml:space="preserve">There is commonly sufficient space about us. Our horizon is never quite at our elbows. The thick wood is not just at our door, nor the pond, but somewhat is always clearing, familiar and worn by us, </w:t>
      </w:r>
      <w:r w:rsidRPr="00A6785C">
        <w:rPr>
          <w:rFonts w:ascii="Arial" w:eastAsia="Arial" w:hAnsi="Arial" w:cs="Arial"/>
          <w:i/>
          <w:sz w:val="24"/>
          <w:szCs w:val="24"/>
        </w:rPr>
        <w:t>appropriated</w:t>
      </w:r>
      <w:r w:rsidRPr="0007424D">
        <w:rPr>
          <w:rFonts w:ascii="Arial" w:eastAsia="Arial" w:hAnsi="Arial" w:cs="Arial"/>
          <w:sz w:val="24"/>
          <w:szCs w:val="24"/>
        </w:rPr>
        <w:t xml:space="preserve"> and fenced in some way, and reclaimed from Nature. For what reason have I this vast range and </w:t>
      </w:r>
      <w:r w:rsidRPr="00A6785C">
        <w:rPr>
          <w:rFonts w:ascii="Arial" w:eastAsia="Arial" w:hAnsi="Arial" w:cs="Arial"/>
          <w:i/>
          <w:sz w:val="24"/>
          <w:szCs w:val="24"/>
        </w:rPr>
        <w:t>circuit</w:t>
      </w:r>
      <w:r w:rsidRPr="0007424D">
        <w:rPr>
          <w:rFonts w:ascii="Arial" w:eastAsia="Arial" w:hAnsi="Arial" w:cs="Arial"/>
          <w:sz w:val="24"/>
          <w:szCs w:val="24"/>
        </w:rPr>
        <w:t xml:space="preserve">, some square miles of unfrequented forest, for my privacy, abandoned to me by men? My nearest neighbor is a mile distant, and no house is visible from any place but the hill-tops within half a mile of my own. I have my horizon bounded by woods all to myself; a distant view of the railroad where it touches the pond on the one hand, and of the fence which </w:t>
      </w:r>
      <w:r w:rsidRPr="00A6785C">
        <w:rPr>
          <w:rFonts w:ascii="Arial" w:eastAsia="Arial" w:hAnsi="Arial" w:cs="Arial"/>
          <w:i/>
          <w:sz w:val="24"/>
          <w:szCs w:val="24"/>
        </w:rPr>
        <w:t>skirts</w:t>
      </w:r>
      <w:r w:rsidRPr="0007424D">
        <w:rPr>
          <w:rFonts w:ascii="Arial" w:eastAsia="Arial" w:hAnsi="Arial" w:cs="Arial"/>
          <w:sz w:val="24"/>
          <w:szCs w:val="24"/>
        </w:rPr>
        <w:t xml:space="preserve"> the woodland road on the other</w:t>
      </w:r>
      <w:proofErr w:type="gramStart"/>
      <w:r w:rsidRPr="0007424D">
        <w:rPr>
          <w:rFonts w:ascii="Arial" w:eastAsia="Arial" w:hAnsi="Arial" w:cs="Arial"/>
          <w:sz w:val="24"/>
          <w:szCs w:val="24"/>
        </w:rPr>
        <w:t>. . . .</w:t>
      </w:r>
      <w:proofErr w:type="gramEnd"/>
    </w:p>
    <w:p w:rsidR="004C288C" w:rsidRDefault="0007424D" w:rsidP="0007424D">
      <w:pPr>
        <w:tabs>
          <w:tab w:val="left" w:pos="450"/>
        </w:tabs>
        <w:spacing w:after="90"/>
        <w:rPr>
          <w:rFonts w:ascii="Arial" w:eastAsia="Arial" w:hAnsi="Arial" w:cs="Arial"/>
          <w:sz w:val="24"/>
          <w:szCs w:val="24"/>
        </w:rPr>
      </w:pPr>
      <w:r>
        <w:rPr>
          <w:rFonts w:ascii="Arial" w:eastAsia="Arial" w:hAnsi="Arial" w:cs="Arial"/>
          <w:sz w:val="24"/>
          <w:szCs w:val="24"/>
        </w:rPr>
        <w:tab/>
      </w:r>
      <w:r w:rsidRPr="0007424D">
        <w:rPr>
          <w:rFonts w:ascii="Arial" w:eastAsia="Arial" w:hAnsi="Arial" w:cs="Arial"/>
          <w:sz w:val="24"/>
          <w:szCs w:val="24"/>
        </w:rPr>
        <w:t xml:space="preserve">Yet I experienced sometimes that the </w:t>
      </w:r>
      <w:proofErr w:type="gramStart"/>
      <w:r w:rsidRPr="0007424D">
        <w:rPr>
          <w:rFonts w:ascii="Arial" w:eastAsia="Arial" w:hAnsi="Arial" w:cs="Arial"/>
          <w:sz w:val="24"/>
          <w:szCs w:val="24"/>
        </w:rPr>
        <w:t>most sweet</w:t>
      </w:r>
      <w:proofErr w:type="gramEnd"/>
      <w:r w:rsidRPr="0007424D">
        <w:rPr>
          <w:rFonts w:ascii="Arial" w:eastAsia="Arial" w:hAnsi="Arial" w:cs="Arial"/>
          <w:sz w:val="24"/>
          <w:szCs w:val="24"/>
        </w:rPr>
        <w:t xml:space="preserve"> and tender, the most innocent and encouraging society may be found in any natural object, even for the poor </w:t>
      </w:r>
      <w:r w:rsidRPr="00A6785C">
        <w:rPr>
          <w:rFonts w:ascii="Arial" w:eastAsia="Arial" w:hAnsi="Arial" w:cs="Arial"/>
          <w:i/>
          <w:sz w:val="24"/>
          <w:szCs w:val="24"/>
        </w:rPr>
        <w:t>misanthrope</w:t>
      </w:r>
      <w:r w:rsidRPr="0007424D">
        <w:rPr>
          <w:rFonts w:ascii="Arial" w:eastAsia="Arial" w:hAnsi="Arial" w:cs="Arial"/>
          <w:sz w:val="24"/>
          <w:szCs w:val="24"/>
        </w:rPr>
        <w:t xml:space="preserve"> and most </w:t>
      </w:r>
      <w:r w:rsidRPr="00A6785C">
        <w:rPr>
          <w:rFonts w:ascii="Arial" w:eastAsia="Arial" w:hAnsi="Arial" w:cs="Arial"/>
          <w:i/>
          <w:sz w:val="24"/>
          <w:szCs w:val="24"/>
        </w:rPr>
        <w:t>melancholy</w:t>
      </w:r>
      <w:r w:rsidRPr="0007424D">
        <w:rPr>
          <w:rFonts w:ascii="Arial" w:eastAsia="Arial" w:hAnsi="Arial" w:cs="Arial"/>
          <w:sz w:val="24"/>
          <w:szCs w:val="24"/>
        </w:rPr>
        <w:t xml:space="preserve"> man. There can be no very black melancholy to him who lives </w:t>
      </w:r>
      <w:proofErr w:type="gramStart"/>
      <w:r w:rsidRPr="0007424D">
        <w:rPr>
          <w:rFonts w:ascii="Arial" w:eastAsia="Arial" w:hAnsi="Arial" w:cs="Arial"/>
          <w:sz w:val="24"/>
          <w:szCs w:val="24"/>
        </w:rPr>
        <w:t>in the midst of</w:t>
      </w:r>
      <w:proofErr w:type="gramEnd"/>
      <w:r w:rsidRPr="0007424D">
        <w:rPr>
          <w:rFonts w:ascii="Arial" w:eastAsia="Arial" w:hAnsi="Arial" w:cs="Arial"/>
          <w:sz w:val="24"/>
          <w:szCs w:val="24"/>
        </w:rPr>
        <w:t xml:space="preserve"> Nature and has his senses still. There was never yet such a </w:t>
      </w:r>
      <w:proofErr w:type="gramStart"/>
      <w:r w:rsidRPr="0007424D">
        <w:rPr>
          <w:rFonts w:ascii="Arial" w:eastAsia="Arial" w:hAnsi="Arial" w:cs="Arial"/>
          <w:sz w:val="24"/>
          <w:szCs w:val="24"/>
        </w:rPr>
        <w:t>storm</w:t>
      </w:r>
      <w:proofErr w:type="gramEnd"/>
      <w:r w:rsidRPr="0007424D">
        <w:rPr>
          <w:rFonts w:ascii="Arial" w:eastAsia="Arial" w:hAnsi="Arial" w:cs="Arial"/>
          <w:sz w:val="24"/>
          <w:szCs w:val="24"/>
        </w:rPr>
        <w:t xml:space="preserve"> but it was </w:t>
      </w:r>
      <w:proofErr w:type="spellStart"/>
      <w:r w:rsidRPr="0007424D">
        <w:rPr>
          <w:rFonts w:ascii="Arial" w:eastAsia="Arial" w:hAnsi="Arial" w:cs="Arial"/>
          <w:sz w:val="24"/>
          <w:szCs w:val="24"/>
        </w:rPr>
        <w:t>Æolian</w:t>
      </w:r>
      <w:proofErr w:type="spellEnd"/>
      <w:r w:rsidRPr="0007424D">
        <w:rPr>
          <w:rFonts w:ascii="Arial" w:eastAsia="Arial" w:hAnsi="Arial" w:cs="Arial"/>
          <w:sz w:val="24"/>
          <w:szCs w:val="24"/>
        </w:rPr>
        <w:t xml:space="preserve"> music to a healthy and innocent ear. Nothing can rightly compel a simple and brave man to a vulgar sadness. While I enjoy the friendship of the seasons I trust that nothing can make life a burden to me. The gentle rain which waters my beans and keeps me in the house today is not drear and melancholy, but good for me </w:t>
      </w:r>
      <w:r w:rsidRPr="0007424D">
        <w:rPr>
          <w:rFonts w:ascii="Arial" w:eastAsia="Arial" w:hAnsi="Arial" w:cs="Arial"/>
          <w:sz w:val="24"/>
          <w:szCs w:val="24"/>
        </w:rPr>
        <w:lastRenderedPageBreak/>
        <w:t xml:space="preserve">too. Though it prevents my hoeing them, it is of far more worth than my hoeing. If it should continue so long as to cause the seeds to rot in the ground and destroy the potatoes in the low lands, it would still be good for the grass on the uplands, and, being good for the grass, it would be good for me. Sometimes, when I compare myself with other men, it seems as if I were more favored by the gods than they, beyond any deserts that I am conscious of; as if I had a warrant and surety at their hands which my fellows have </w:t>
      </w:r>
      <w:proofErr w:type="gramStart"/>
      <w:r w:rsidRPr="0007424D">
        <w:rPr>
          <w:rFonts w:ascii="Arial" w:eastAsia="Arial" w:hAnsi="Arial" w:cs="Arial"/>
          <w:sz w:val="24"/>
          <w:szCs w:val="24"/>
        </w:rPr>
        <w:t>not, and</w:t>
      </w:r>
      <w:proofErr w:type="gramEnd"/>
      <w:r w:rsidRPr="0007424D">
        <w:rPr>
          <w:rFonts w:ascii="Arial" w:eastAsia="Arial" w:hAnsi="Arial" w:cs="Arial"/>
          <w:sz w:val="24"/>
          <w:szCs w:val="24"/>
        </w:rPr>
        <w:t xml:space="preserve"> were especially guided and guarded. I do not flatter myself, but if it be possible they flatter me. I have never felt lonesome, or in the least oppressed by a sense of solitude, but once, and that was a few weeks after I came to the woods, when, for an hour, I doubted if the near neighborhood of man was not essential to a serene and healthy life. To be alone was something unpleasant. But I was at the same time conscious of a slight insanity in my </w:t>
      </w:r>
      <w:proofErr w:type="gramStart"/>
      <w:r w:rsidRPr="0007424D">
        <w:rPr>
          <w:rFonts w:ascii="Arial" w:eastAsia="Arial" w:hAnsi="Arial" w:cs="Arial"/>
          <w:sz w:val="24"/>
          <w:szCs w:val="24"/>
        </w:rPr>
        <w:t>mood, and</w:t>
      </w:r>
      <w:proofErr w:type="gramEnd"/>
      <w:r w:rsidRPr="0007424D">
        <w:rPr>
          <w:rFonts w:ascii="Arial" w:eastAsia="Arial" w:hAnsi="Arial" w:cs="Arial"/>
          <w:sz w:val="24"/>
          <w:szCs w:val="24"/>
        </w:rPr>
        <w:t xml:space="preserve"> seemed to foresee my recovery. </w:t>
      </w:r>
      <w:proofErr w:type="gramStart"/>
      <w:r w:rsidRPr="0007424D">
        <w:rPr>
          <w:rFonts w:ascii="Arial" w:eastAsia="Arial" w:hAnsi="Arial" w:cs="Arial"/>
          <w:sz w:val="24"/>
          <w:szCs w:val="24"/>
        </w:rPr>
        <w:t>In the midst of</w:t>
      </w:r>
      <w:proofErr w:type="gramEnd"/>
      <w:r w:rsidRPr="0007424D">
        <w:rPr>
          <w:rFonts w:ascii="Arial" w:eastAsia="Arial" w:hAnsi="Arial" w:cs="Arial"/>
          <w:sz w:val="24"/>
          <w:szCs w:val="24"/>
        </w:rPr>
        <w:t xml:space="preserve"> a gentle rain while these thoughts prevailed, I was suddenly sensible of such sweet and </w:t>
      </w:r>
      <w:r w:rsidRPr="00A6785C">
        <w:rPr>
          <w:rFonts w:ascii="Arial" w:eastAsia="Arial" w:hAnsi="Arial" w:cs="Arial"/>
          <w:i/>
          <w:sz w:val="24"/>
          <w:szCs w:val="24"/>
        </w:rPr>
        <w:t>beneficent</w:t>
      </w:r>
      <w:r w:rsidRPr="0007424D">
        <w:rPr>
          <w:rFonts w:ascii="Arial" w:eastAsia="Arial" w:hAnsi="Arial" w:cs="Arial"/>
          <w:sz w:val="24"/>
          <w:szCs w:val="24"/>
        </w:rPr>
        <w:t xml:space="preserve"> society in Nature, in the very pattering of the drops, and in every sound and sight around my house, an infinite and unaccountable friendliness all at once like an atmosphere sustaining me, as made the fancied advantages of human neighborhood insignificant, and I have never thought of them since. Every little pine needle expanded and swelled with sympathy and befriended me. I was so distinctly made aware of the presence of something </w:t>
      </w:r>
      <w:bookmarkStart w:id="0" w:name="_GoBack"/>
      <w:r w:rsidRPr="00A6785C">
        <w:rPr>
          <w:rFonts w:ascii="Arial" w:eastAsia="Arial" w:hAnsi="Arial" w:cs="Arial"/>
          <w:i/>
          <w:sz w:val="24"/>
          <w:szCs w:val="24"/>
        </w:rPr>
        <w:t>kindred</w:t>
      </w:r>
      <w:bookmarkEnd w:id="0"/>
      <w:r w:rsidRPr="0007424D">
        <w:rPr>
          <w:rFonts w:ascii="Arial" w:eastAsia="Arial" w:hAnsi="Arial" w:cs="Arial"/>
          <w:sz w:val="24"/>
          <w:szCs w:val="24"/>
        </w:rPr>
        <w:t xml:space="preserve"> to me, even in scenes which we are accustomed to call wild and dreary, </w:t>
      </w:r>
      <w:proofErr w:type="gramStart"/>
      <w:r w:rsidRPr="0007424D">
        <w:rPr>
          <w:rFonts w:ascii="Arial" w:eastAsia="Arial" w:hAnsi="Arial" w:cs="Arial"/>
          <w:sz w:val="24"/>
          <w:szCs w:val="24"/>
        </w:rPr>
        <w:t>and also</w:t>
      </w:r>
      <w:proofErr w:type="gramEnd"/>
      <w:r w:rsidRPr="0007424D">
        <w:rPr>
          <w:rFonts w:ascii="Arial" w:eastAsia="Arial" w:hAnsi="Arial" w:cs="Arial"/>
          <w:sz w:val="24"/>
          <w:szCs w:val="24"/>
        </w:rPr>
        <w:t xml:space="preserve"> that the nearest of blood to me and </w:t>
      </w:r>
      <w:proofErr w:type="spellStart"/>
      <w:r w:rsidRPr="0007424D">
        <w:rPr>
          <w:rFonts w:ascii="Arial" w:eastAsia="Arial" w:hAnsi="Arial" w:cs="Arial"/>
          <w:sz w:val="24"/>
          <w:szCs w:val="24"/>
        </w:rPr>
        <w:t>humanest</w:t>
      </w:r>
      <w:proofErr w:type="spellEnd"/>
      <w:r w:rsidRPr="0007424D">
        <w:rPr>
          <w:rFonts w:ascii="Arial" w:eastAsia="Arial" w:hAnsi="Arial" w:cs="Arial"/>
          <w:sz w:val="24"/>
          <w:szCs w:val="24"/>
        </w:rPr>
        <w:t xml:space="preserve"> was not a person nor a villager, that I thought no place could ever be strange to me again.</w:t>
      </w:r>
    </w:p>
    <w:p w:rsidR="00FC3F08" w:rsidRDefault="00FC3F08" w:rsidP="00FC3F08">
      <w:pPr>
        <w:tabs>
          <w:tab w:val="left" w:pos="450"/>
        </w:tabs>
        <w:spacing w:after="90"/>
        <w:jc w:val="both"/>
      </w:pPr>
    </w:p>
    <w:p w:rsidR="0007424D" w:rsidRPr="0007424D" w:rsidRDefault="0007424D" w:rsidP="0007424D">
      <w:pPr>
        <w:pStyle w:val="ListParagraph"/>
        <w:numPr>
          <w:ilvl w:val="0"/>
          <w:numId w:val="2"/>
        </w:numPr>
        <w:tabs>
          <w:tab w:val="left" w:pos="450"/>
        </w:tabs>
        <w:spacing w:after="90"/>
        <w:jc w:val="both"/>
        <w:rPr>
          <w:rFonts w:ascii="Arial" w:hAnsi="Arial" w:cs="Arial"/>
          <w:b/>
          <w:sz w:val="24"/>
          <w:szCs w:val="24"/>
        </w:rPr>
      </w:pPr>
      <w:proofErr w:type="spellStart"/>
      <w:r w:rsidRPr="0007424D">
        <w:rPr>
          <w:rFonts w:ascii="Arial" w:hAnsi="Arial" w:cs="Arial"/>
          <w:b/>
          <w:sz w:val="24"/>
          <w:szCs w:val="24"/>
        </w:rPr>
        <w:t>embibe</w:t>
      </w:r>
      <w:proofErr w:type="spellEnd"/>
    </w:p>
    <w:p w:rsidR="0007424D" w:rsidRPr="0007424D" w:rsidRDefault="0007424D" w:rsidP="0007424D">
      <w:pPr>
        <w:tabs>
          <w:tab w:val="left" w:pos="450"/>
        </w:tabs>
        <w:spacing w:after="90"/>
        <w:jc w:val="both"/>
        <w:rPr>
          <w:rFonts w:ascii="Arial" w:hAnsi="Arial" w:cs="Arial"/>
          <w:sz w:val="24"/>
          <w:szCs w:val="24"/>
        </w:rPr>
      </w:pPr>
    </w:p>
    <w:p w:rsidR="0007424D" w:rsidRPr="0007424D" w:rsidRDefault="0007424D" w:rsidP="0007424D">
      <w:pPr>
        <w:pStyle w:val="ListParagraph"/>
        <w:numPr>
          <w:ilvl w:val="0"/>
          <w:numId w:val="2"/>
        </w:numPr>
        <w:tabs>
          <w:tab w:val="left" w:pos="450"/>
        </w:tabs>
        <w:spacing w:after="90"/>
        <w:jc w:val="both"/>
        <w:rPr>
          <w:rFonts w:ascii="Arial" w:hAnsi="Arial" w:cs="Arial"/>
          <w:b/>
          <w:sz w:val="24"/>
          <w:szCs w:val="24"/>
        </w:rPr>
      </w:pPr>
      <w:r w:rsidRPr="0007424D">
        <w:rPr>
          <w:rFonts w:ascii="Arial" w:hAnsi="Arial" w:cs="Arial"/>
          <w:b/>
          <w:sz w:val="24"/>
          <w:szCs w:val="24"/>
        </w:rPr>
        <w:t>congenial</w:t>
      </w:r>
    </w:p>
    <w:p w:rsidR="0007424D" w:rsidRPr="0007424D" w:rsidRDefault="0007424D" w:rsidP="0007424D">
      <w:pPr>
        <w:tabs>
          <w:tab w:val="left" w:pos="450"/>
        </w:tabs>
        <w:spacing w:after="90"/>
        <w:jc w:val="both"/>
        <w:rPr>
          <w:rFonts w:ascii="Arial" w:hAnsi="Arial" w:cs="Arial"/>
          <w:sz w:val="24"/>
          <w:szCs w:val="24"/>
        </w:rPr>
      </w:pPr>
    </w:p>
    <w:p w:rsidR="0007424D" w:rsidRPr="0007424D" w:rsidRDefault="0007424D" w:rsidP="0007424D">
      <w:pPr>
        <w:pStyle w:val="ListParagraph"/>
        <w:numPr>
          <w:ilvl w:val="0"/>
          <w:numId w:val="2"/>
        </w:numPr>
        <w:tabs>
          <w:tab w:val="left" w:pos="450"/>
        </w:tabs>
        <w:spacing w:after="90"/>
        <w:jc w:val="both"/>
        <w:rPr>
          <w:rFonts w:ascii="Arial" w:hAnsi="Arial" w:cs="Arial"/>
          <w:b/>
          <w:sz w:val="24"/>
          <w:szCs w:val="24"/>
        </w:rPr>
      </w:pPr>
      <w:r w:rsidRPr="0007424D">
        <w:rPr>
          <w:rFonts w:ascii="Arial" w:hAnsi="Arial" w:cs="Arial"/>
          <w:b/>
          <w:sz w:val="24"/>
          <w:szCs w:val="24"/>
        </w:rPr>
        <w:t>repose</w:t>
      </w:r>
    </w:p>
    <w:p w:rsidR="0007424D" w:rsidRPr="0007424D" w:rsidRDefault="0007424D" w:rsidP="0007424D">
      <w:pPr>
        <w:tabs>
          <w:tab w:val="left" w:pos="450"/>
        </w:tabs>
        <w:spacing w:after="90"/>
        <w:jc w:val="both"/>
        <w:rPr>
          <w:rFonts w:ascii="Arial" w:hAnsi="Arial" w:cs="Arial"/>
          <w:sz w:val="24"/>
          <w:szCs w:val="24"/>
        </w:rPr>
      </w:pPr>
    </w:p>
    <w:p w:rsidR="0007424D" w:rsidRPr="0007424D" w:rsidRDefault="0007424D" w:rsidP="0007424D">
      <w:pPr>
        <w:pStyle w:val="ListParagraph"/>
        <w:numPr>
          <w:ilvl w:val="0"/>
          <w:numId w:val="2"/>
        </w:numPr>
        <w:tabs>
          <w:tab w:val="left" w:pos="450"/>
        </w:tabs>
        <w:spacing w:after="90"/>
        <w:jc w:val="both"/>
        <w:rPr>
          <w:rFonts w:ascii="Arial" w:hAnsi="Arial" w:cs="Arial"/>
          <w:b/>
          <w:sz w:val="24"/>
          <w:szCs w:val="24"/>
        </w:rPr>
      </w:pPr>
      <w:r w:rsidRPr="0007424D">
        <w:rPr>
          <w:rFonts w:ascii="Arial" w:hAnsi="Arial" w:cs="Arial"/>
          <w:b/>
          <w:sz w:val="24"/>
          <w:szCs w:val="24"/>
        </w:rPr>
        <w:t>appropriated</w:t>
      </w:r>
    </w:p>
    <w:p w:rsidR="0007424D" w:rsidRPr="0007424D" w:rsidRDefault="0007424D" w:rsidP="0007424D">
      <w:pPr>
        <w:tabs>
          <w:tab w:val="left" w:pos="450"/>
        </w:tabs>
        <w:spacing w:after="90"/>
        <w:jc w:val="both"/>
        <w:rPr>
          <w:rFonts w:ascii="Arial" w:hAnsi="Arial" w:cs="Arial"/>
          <w:sz w:val="24"/>
          <w:szCs w:val="24"/>
        </w:rPr>
      </w:pPr>
    </w:p>
    <w:p w:rsidR="0007424D" w:rsidRPr="0007424D" w:rsidRDefault="0007424D" w:rsidP="0007424D">
      <w:pPr>
        <w:pStyle w:val="ListParagraph"/>
        <w:numPr>
          <w:ilvl w:val="0"/>
          <w:numId w:val="2"/>
        </w:numPr>
        <w:tabs>
          <w:tab w:val="left" w:pos="450"/>
        </w:tabs>
        <w:spacing w:after="90"/>
        <w:jc w:val="both"/>
        <w:rPr>
          <w:rFonts w:ascii="Arial" w:hAnsi="Arial" w:cs="Arial"/>
          <w:b/>
          <w:sz w:val="24"/>
          <w:szCs w:val="24"/>
        </w:rPr>
      </w:pPr>
      <w:r w:rsidRPr="0007424D">
        <w:rPr>
          <w:rFonts w:ascii="Arial" w:hAnsi="Arial" w:cs="Arial"/>
          <w:b/>
          <w:sz w:val="24"/>
          <w:szCs w:val="24"/>
        </w:rPr>
        <w:t>circuit</w:t>
      </w:r>
    </w:p>
    <w:p w:rsidR="0007424D" w:rsidRPr="0007424D" w:rsidRDefault="0007424D" w:rsidP="0007424D">
      <w:pPr>
        <w:tabs>
          <w:tab w:val="left" w:pos="450"/>
        </w:tabs>
        <w:spacing w:after="90"/>
        <w:jc w:val="both"/>
        <w:rPr>
          <w:rFonts w:ascii="Arial" w:hAnsi="Arial" w:cs="Arial"/>
          <w:sz w:val="24"/>
          <w:szCs w:val="24"/>
        </w:rPr>
      </w:pPr>
    </w:p>
    <w:p w:rsidR="0007424D" w:rsidRPr="0007424D" w:rsidRDefault="0007424D" w:rsidP="0007424D">
      <w:pPr>
        <w:pStyle w:val="ListParagraph"/>
        <w:numPr>
          <w:ilvl w:val="0"/>
          <w:numId w:val="2"/>
        </w:numPr>
        <w:tabs>
          <w:tab w:val="left" w:pos="450"/>
        </w:tabs>
        <w:spacing w:after="90"/>
        <w:jc w:val="both"/>
        <w:rPr>
          <w:rFonts w:ascii="Arial" w:hAnsi="Arial" w:cs="Arial"/>
          <w:b/>
          <w:sz w:val="24"/>
          <w:szCs w:val="24"/>
        </w:rPr>
      </w:pPr>
      <w:r w:rsidRPr="0007424D">
        <w:rPr>
          <w:rFonts w:ascii="Arial" w:hAnsi="Arial" w:cs="Arial"/>
          <w:b/>
          <w:sz w:val="24"/>
          <w:szCs w:val="24"/>
        </w:rPr>
        <w:t>skirts</w:t>
      </w:r>
    </w:p>
    <w:p w:rsidR="0007424D" w:rsidRPr="0007424D" w:rsidRDefault="0007424D" w:rsidP="0007424D">
      <w:pPr>
        <w:tabs>
          <w:tab w:val="left" w:pos="450"/>
        </w:tabs>
        <w:spacing w:after="90"/>
        <w:jc w:val="both"/>
        <w:rPr>
          <w:rFonts w:ascii="Arial" w:hAnsi="Arial" w:cs="Arial"/>
          <w:sz w:val="24"/>
          <w:szCs w:val="24"/>
        </w:rPr>
      </w:pPr>
    </w:p>
    <w:p w:rsidR="0007424D" w:rsidRPr="0007424D" w:rsidRDefault="0007424D" w:rsidP="0007424D">
      <w:pPr>
        <w:pStyle w:val="ListParagraph"/>
        <w:numPr>
          <w:ilvl w:val="0"/>
          <w:numId w:val="2"/>
        </w:numPr>
        <w:tabs>
          <w:tab w:val="left" w:pos="450"/>
        </w:tabs>
        <w:spacing w:after="90"/>
        <w:jc w:val="both"/>
        <w:rPr>
          <w:rFonts w:ascii="Arial" w:hAnsi="Arial" w:cs="Arial"/>
          <w:b/>
          <w:sz w:val="24"/>
          <w:szCs w:val="24"/>
        </w:rPr>
      </w:pPr>
      <w:r w:rsidRPr="0007424D">
        <w:rPr>
          <w:rFonts w:ascii="Arial" w:hAnsi="Arial" w:cs="Arial"/>
          <w:b/>
          <w:sz w:val="24"/>
          <w:szCs w:val="24"/>
        </w:rPr>
        <w:t>misanthrope</w:t>
      </w:r>
    </w:p>
    <w:p w:rsidR="0007424D" w:rsidRPr="0007424D" w:rsidRDefault="0007424D" w:rsidP="0007424D">
      <w:pPr>
        <w:tabs>
          <w:tab w:val="left" w:pos="450"/>
        </w:tabs>
        <w:spacing w:after="90"/>
        <w:jc w:val="both"/>
        <w:rPr>
          <w:rFonts w:ascii="Arial" w:hAnsi="Arial" w:cs="Arial"/>
          <w:sz w:val="24"/>
          <w:szCs w:val="24"/>
        </w:rPr>
      </w:pPr>
    </w:p>
    <w:p w:rsidR="0007424D" w:rsidRPr="0007424D" w:rsidRDefault="0007424D" w:rsidP="0007424D">
      <w:pPr>
        <w:pStyle w:val="ListParagraph"/>
        <w:numPr>
          <w:ilvl w:val="0"/>
          <w:numId w:val="2"/>
        </w:numPr>
        <w:tabs>
          <w:tab w:val="left" w:pos="450"/>
        </w:tabs>
        <w:spacing w:after="90"/>
        <w:jc w:val="both"/>
        <w:rPr>
          <w:rFonts w:ascii="Arial" w:hAnsi="Arial" w:cs="Arial"/>
          <w:b/>
          <w:sz w:val="24"/>
          <w:szCs w:val="24"/>
        </w:rPr>
      </w:pPr>
      <w:r w:rsidRPr="0007424D">
        <w:rPr>
          <w:rFonts w:ascii="Arial" w:hAnsi="Arial" w:cs="Arial"/>
          <w:b/>
          <w:sz w:val="24"/>
          <w:szCs w:val="24"/>
        </w:rPr>
        <w:t>melancholy</w:t>
      </w:r>
    </w:p>
    <w:p w:rsidR="0007424D" w:rsidRPr="0007424D" w:rsidRDefault="0007424D" w:rsidP="0007424D">
      <w:pPr>
        <w:tabs>
          <w:tab w:val="left" w:pos="450"/>
        </w:tabs>
        <w:spacing w:after="90"/>
        <w:jc w:val="both"/>
        <w:rPr>
          <w:rFonts w:ascii="Arial" w:hAnsi="Arial" w:cs="Arial"/>
          <w:sz w:val="24"/>
          <w:szCs w:val="24"/>
        </w:rPr>
      </w:pPr>
    </w:p>
    <w:p w:rsidR="0007424D" w:rsidRPr="0007424D" w:rsidRDefault="0007424D" w:rsidP="0007424D">
      <w:pPr>
        <w:pStyle w:val="ListParagraph"/>
        <w:numPr>
          <w:ilvl w:val="0"/>
          <w:numId w:val="2"/>
        </w:numPr>
        <w:tabs>
          <w:tab w:val="left" w:pos="450"/>
        </w:tabs>
        <w:spacing w:after="90"/>
        <w:jc w:val="both"/>
        <w:rPr>
          <w:rFonts w:ascii="Arial" w:hAnsi="Arial" w:cs="Arial"/>
          <w:b/>
          <w:sz w:val="24"/>
          <w:szCs w:val="24"/>
        </w:rPr>
      </w:pPr>
      <w:r w:rsidRPr="0007424D">
        <w:rPr>
          <w:rFonts w:ascii="Arial" w:hAnsi="Arial" w:cs="Arial"/>
          <w:b/>
          <w:sz w:val="24"/>
          <w:szCs w:val="24"/>
        </w:rPr>
        <w:t>beneficent</w:t>
      </w:r>
    </w:p>
    <w:p w:rsidR="0007424D" w:rsidRPr="0007424D" w:rsidRDefault="0007424D" w:rsidP="0007424D">
      <w:pPr>
        <w:tabs>
          <w:tab w:val="left" w:pos="450"/>
        </w:tabs>
        <w:spacing w:after="90"/>
        <w:jc w:val="both"/>
        <w:rPr>
          <w:rFonts w:ascii="Arial" w:hAnsi="Arial" w:cs="Arial"/>
          <w:sz w:val="24"/>
          <w:szCs w:val="24"/>
        </w:rPr>
      </w:pPr>
    </w:p>
    <w:p w:rsidR="0007424D" w:rsidRPr="0007424D" w:rsidRDefault="0007424D" w:rsidP="0007424D">
      <w:pPr>
        <w:pStyle w:val="ListParagraph"/>
        <w:numPr>
          <w:ilvl w:val="0"/>
          <w:numId w:val="2"/>
        </w:numPr>
        <w:tabs>
          <w:tab w:val="left" w:pos="450"/>
        </w:tabs>
        <w:spacing w:after="90"/>
        <w:jc w:val="both"/>
        <w:rPr>
          <w:rFonts w:ascii="Arial" w:hAnsi="Arial" w:cs="Arial"/>
          <w:b/>
          <w:sz w:val="24"/>
          <w:szCs w:val="24"/>
        </w:rPr>
      </w:pPr>
      <w:r w:rsidRPr="0007424D">
        <w:rPr>
          <w:rFonts w:ascii="Arial" w:hAnsi="Arial" w:cs="Arial"/>
          <w:b/>
          <w:sz w:val="24"/>
          <w:szCs w:val="24"/>
        </w:rPr>
        <w:t>kindred</w:t>
      </w:r>
    </w:p>
    <w:p w:rsidR="00FC3F08" w:rsidRPr="0007424D" w:rsidRDefault="00FC3F08" w:rsidP="0007424D">
      <w:pPr>
        <w:tabs>
          <w:tab w:val="left" w:pos="450"/>
        </w:tabs>
        <w:spacing w:after="90"/>
        <w:jc w:val="both"/>
        <w:rPr>
          <w:rFonts w:ascii="Arial" w:hAnsi="Arial" w:cs="Arial"/>
          <w:sz w:val="24"/>
          <w:szCs w:val="24"/>
        </w:rPr>
      </w:pPr>
    </w:p>
    <w:sectPr w:rsidR="00FC3F08" w:rsidRPr="0007424D">
      <w:footerReference w:type="default" r:id="rId7"/>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D5354" w:rsidRDefault="00CD5354" w:rsidP="00540A2D">
      <w:pPr>
        <w:spacing w:after="0" w:line="240" w:lineRule="auto"/>
      </w:pPr>
      <w:r>
        <w:separator/>
      </w:r>
    </w:p>
  </w:endnote>
  <w:endnote w:type="continuationSeparator" w:id="0">
    <w:p w:rsidR="00CD5354" w:rsidRDefault="00CD5354" w:rsidP="00540A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40A2D" w:rsidRDefault="00540A2D">
    <w:pPr>
      <w:pStyle w:val="Footer"/>
    </w:pPr>
    <w:r>
      <w:t xml:space="preserve">© </w:t>
    </w:r>
    <w:hyperlink r:id="rId1" w:history="1">
      <w:r w:rsidRPr="00C74B8A">
        <w:rPr>
          <w:rStyle w:val="Hyperlink"/>
        </w:rPr>
        <w:t>Thoughtful Learning</w:t>
      </w:r>
    </w:hyperlink>
    <w:r>
      <w:tab/>
      <w:t xml:space="preserve">From the unit </w:t>
    </w:r>
    <w:hyperlink r:id="rId2" w:history="1">
      <w:r w:rsidRPr="00C74B8A">
        <w:rPr>
          <w:rStyle w:val="Hyperlink"/>
        </w:rPr>
        <w:t>Reading and Writing for Assessment</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D5354" w:rsidRDefault="00CD5354" w:rsidP="00540A2D">
      <w:pPr>
        <w:spacing w:after="0" w:line="240" w:lineRule="auto"/>
      </w:pPr>
      <w:r>
        <w:separator/>
      </w:r>
    </w:p>
  </w:footnote>
  <w:footnote w:type="continuationSeparator" w:id="0">
    <w:p w:rsidR="00CD5354" w:rsidRDefault="00CD5354" w:rsidP="00540A2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48744B3"/>
    <w:multiLevelType w:val="hybridMultilevel"/>
    <w:tmpl w:val="B50E5A3E"/>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41403AC"/>
    <w:multiLevelType w:val="hybridMultilevel"/>
    <w:tmpl w:val="2D8240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288C"/>
    <w:rsid w:val="00066235"/>
    <w:rsid w:val="0007424D"/>
    <w:rsid w:val="00127876"/>
    <w:rsid w:val="00307BD7"/>
    <w:rsid w:val="00386468"/>
    <w:rsid w:val="004C288C"/>
    <w:rsid w:val="004E15A5"/>
    <w:rsid w:val="0051286B"/>
    <w:rsid w:val="00540A2D"/>
    <w:rsid w:val="00575BC9"/>
    <w:rsid w:val="005E7FCE"/>
    <w:rsid w:val="006776B2"/>
    <w:rsid w:val="0080200F"/>
    <w:rsid w:val="009F75D9"/>
    <w:rsid w:val="00A6785C"/>
    <w:rsid w:val="00B47A5F"/>
    <w:rsid w:val="00CC1AB2"/>
    <w:rsid w:val="00CD5354"/>
    <w:rsid w:val="00FC3F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8A5F69"/>
  <w15:docId w15:val="{42EBDBF0-F228-4988-9AFD-FB80CFFA96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color w:val="000000"/>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keepLines/>
      <w:spacing w:before="480" w:after="120"/>
      <w:contextualSpacing/>
      <w:outlineLvl w:val="0"/>
    </w:pPr>
    <w:rPr>
      <w:b/>
      <w:sz w:val="48"/>
      <w:szCs w:val="48"/>
    </w:rPr>
  </w:style>
  <w:style w:type="paragraph" w:styleId="Heading2">
    <w:name w:val="heading 2"/>
    <w:basedOn w:val="Normal"/>
    <w:next w:val="Normal"/>
    <w:pPr>
      <w:keepNext/>
      <w:keepLines/>
      <w:spacing w:before="360" w:after="80"/>
      <w:contextualSpacing/>
      <w:outlineLvl w:val="1"/>
    </w:pPr>
    <w:rPr>
      <w:b/>
      <w:sz w:val="36"/>
      <w:szCs w:val="36"/>
    </w:rPr>
  </w:style>
  <w:style w:type="paragraph" w:styleId="Heading3">
    <w:name w:val="heading 3"/>
    <w:basedOn w:val="Normal"/>
    <w:next w:val="Normal"/>
    <w:pPr>
      <w:keepNext/>
      <w:keepLines/>
      <w:spacing w:before="280" w:after="80"/>
      <w:contextualSpacing/>
      <w:outlineLvl w:val="2"/>
    </w:pPr>
    <w:rPr>
      <w:b/>
      <w:sz w:val="28"/>
      <w:szCs w:val="28"/>
    </w:rPr>
  </w:style>
  <w:style w:type="paragraph" w:styleId="Heading4">
    <w:name w:val="heading 4"/>
    <w:basedOn w:val="Normal"/>
    <w:next w:val="Normal"/>
    <w:pPr>
      <w:keepNext/>
      <w:keepLines/>
      <w:spacing w:before="240" w:after="40"/>
      <w:contextualSpacing/>
      <w:outlineLvl w:val="3"/>
    </w:pPr>
    <w:rPr>
      <w:b/>
      <w:sz w:val="24"/>
      <w:szCs w:val="24"/>
    </w:rPr>
  </w:style>
  <w:style w:type="paragraph" w:styleId="Heading5">
    <w:name w:val="heading 5"/>
    <w:basedOn w:val="Normal"/>
    <w:next w:val="Normal"/>
    <w:pPr>
      <w:keepNext/>
      <w:keepLines/>
      <w:spacing w:before="220" w:after="40"/>
      <w:contextualSpacing/>
      <w:outlineLvl w:val="4"/>
    </w:pPr>
    <w:rPr>
      <w:b/>
    </w:rPr>
  </w:style>
  <w:style w:type="paragraph" w:styleId="Heading6">
    <w:name w:val="heading 6"/>
    <w:basedOn w:val="Normal"/>
    <w:next w:val="Normal"/>
    <w:pPr>
      <w:keepNext/>
      <w:keepLines/>
      <w:spacing w:before="200" w:after="40"/>
      <w:contextualSpacing/>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contextualSpacing/>
    </w:pPr>
    <w:rPr>
      <w:b/>
      <w:sz w:val="72"/>
      <w:szCs w:val="72"/>
    </w:rPr>
  </w:style>
  <w:style w:type="paragraph" w:styleId="Subtitle">
    <w:name w:val="Subtitle"/>
    <w:basedOn w:val="Normal"/>
    <w:next w:val="Normal"/>
    <w:pPr>
      <w:keepNext/>
      <w:keepLines/>
      <w:spacing w:before="360" w:after="80"/>
      <w:contextualSpacing/>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CellMar>
        <w:left w:w="115" w:type="dxa"/>
        <w:right w:w="115" w:type="dxa"/>
      </w:tblCellMar>
    </w:tblPr>
  </w:style>
  <w:style w:type="paragraph" w:styleId="Header">
    <w:name w:val="header"/>
    <w:basedOn w:val="Normal"/>
    <w:link w:val="HeaderChar"/>
    <w:uiPriority w:val="99"/>
    <w:unhideWhenUsed/>
    <w:rsid w:val="00540A2D"/>
    <w:pPr>
      <w:tabs>
        <w:tab w:val="center" w:pos="4680"/>
        <w:tab w:val="right" w:pos="9360"/>
      </w:tabs>
      <w:spacing w:after="0" w:line="240" w:lineRule="auto"/>
    </w:pPr>
  </w:style>
  <w:style w:type="character" w:customStyle="1" w:styleId="HeaderChar">
    <w:name w:val="Header Char"/>
    <w:basedOn w:val="DefaultParagraphFont"/>
    <w:link w:val="Header"/>
    <w:uiPriority w:val="99"/>
    <w:rsid w:val="00540A2D"/>
  </w:style>
  <w:style w:type="paragraph" w:styleId="Footer">
    <w:name w:val="footer"/>
    <w:basedOn w:val="Normal"/>
    <w:link w:val="FooterChar"/>
    <w:uiPriority w:val="99"/>
    <w:unhideWhenUsed/>
    <w:rsid w:val="00540A2D"/>
    <w:pPr>
      <w:tabs>
        <w:tab w:val="center" w:pos="4680"/>
        <w:tab w:val="right" w:pos="9360"/>
      </w:tabs>
      <w:spacing w:after="0" w:line="240" w:lineRule="auto"/>
    </w:pPr>
  </w:style>
  <w:style w:type="character" w:customStyle="1" w:styleId="FooterChar">
    <w:name w:val="Footer Char"/>
    <w:basedOn w:val="DefaultParagraphFont"/>
    <w:link w:val="Footer"/>
    <w:uiPriority w:val="99"/>
    <w:rsid w:val="00540A2D"/>
  </w:style>
  <w:style w:type="character" w:styleId="Hyperlink">
    <w:name w:val="Hyperlink"/>
    <w:basedOn w:val="DefaultParagraphFont"/>
    <w:uiPriority w:val="99"/>
    <w:unhideWhenUsed/>
    <w:rsid w:val="00540A2D"/>
    <w:rPr>
      <w:color w:val="0563C1" w:themeColor="hyperlink"/>
      <w:u w:val="single"/>
    </w:rPr>
  </w:style>
  <w:style w:type="paragraph" w:styleId="ListParagraph">
    <w:name w:val="List Paragraph"/>
    <w:basedOn w:val="Normal"/>
    <w:uiPriority w:val="34"/>
    <w:qFormat/>
    <w:rsid w:val="00FC3F0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7987732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hyperlink" Target="https://k12.thoughtfullearning.com/products/reading-and-writing-assessment-hs" TargetMode="External"/><Relationship Id="rId1" Type="http://schemas.openxmlformats.org/officeDocument/2006/relationships/hyperlink" Target="https://k12.thoughtfullearning.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3</Pages>
  <Words>690</Words>
  <Characters>3934</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John King</dc:creator>
  <cp:lastModifiedBy>John King</cp:lastModifiedBy>
  <cp:revision>4</cp:revision>
  <dcterms:created xsi:type="dcterms:W3CDTF">2018-07-23T17:05:00Z</dcterms:created>
  <dcterms:modified xsi:type="dcterms:W3CDTF">2018-07-23T17:19:00Z</dcterms:modified>
</cp:coreProperties>
</file>