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025567" w:rsidP="000158E1">
      <w:pPr>
        <w:rPr>
          <w:sz w:val="36"/>
          <w:szCs w:val="36"/>
        </w:rPr>
      </w:pPr>
      <w:r>
        <w:rPr>
          <w:sz w:val="36"/>
          <w:szCs w:val="36"/>
        </w:rPr>
        <w:t xml:space="preserve">Scavenger Hunt </w:t>
      </w:r>
      <w:r w:rsidR="00516074">
        <w:rPr>
          <w:sz w:val="36"/>
          <w:szCs w:val="36"/>
        </w:rPr>
        <w:t>C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6E5943" w:rsidRDefault="00161277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>
        <w:rPr>
          <w:i/>
          <w:sz w:val="24"/>
          <w:szCs w:val="24"/>
        </w:rPr>
        <w:t xml:space="preserve">Write for College </w:t>
      </w:r>
      <w:r>
        <w:rPr>
          <w:sz w:val="24"/>
          <w:szCs w:val="24"/>
        </w:rPr>
        <w:t>table of contents (pages iv-x) and index (pages 634-644)</w:t>
      </w:r>
      <w:r w:rsidRPr="009F4E3F">
        <w:rPr>
          <w:sz w:val="24"/>
          <w:szCs w:val="24"/>
        </w:rPr>
        <w:t xml:space="preserve"> to answer the questions that follow.</w:t>
      </w:r>
      <w:r>
        <w:rPr>
          <w:sz w:val="24"/>
          <w:szCs w:val="24"/>
        </w:rPr>
        <w:t xml:space="preserve"> Include the page number where you found the answer.</w:t>
      </w:r>
    </w:p>
    <w:p w:rsidR="005E57DC" w:rsidRDefault="0094636C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</w:t>
      </w:r>
      <w:r w:rsidR="00C83309">
        <w:rPr>
          <w:rFonts w:cstheme="minorHAnsi"/>
          <w:sz w:val="24"/>
          <w:szCs w:val="24"/>
        </w:rPr>
        <w:t xml:space="preserve">at </w:t>
      </w:r>
      <w:r w:rsidR="00516074">
        <w:rPr>
          <w:rFonts w:cstheme="minorHAnsi"/>
          <w:sz w:val="24"/>
          <w:szCs w:val="24"/>
        </w:rPr>
        <w:t>is a comma splice</w:t>
      </w:r>
      <w:r w:rsidR="00C83309">
        <w:rPr>
          <w:rFonts w:cstheme="minorHAnsi"/>
          <w:sz w:val="24"/>
          <w:szCs w:val="24"/>
        </w:rPr>
        <w:t>?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025567" w:rsidRDefault="00C83309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</w:t>
      </w:r>
      <w:r w:rsidR="001B3A8F">
        <w:rPr>
          <w:rFonts w:cstheme="minorHAnsi"/>
          <w:sz w:val="24"/>
          <w:szCs w:val="24"/>
        </w:rPr>
        <w:t xml:space="preserve">the writing technique </w:t>
      </w:r>
      <w:r w:rsidR="001B3A8F">
        <w:rPr>
          <w:rFonts w:cstheme="minorHAnsi"/>
          <w:i/>
          <w:sz w:val="24"/>
          <w:szCs w:val="24"/>
        </w:rPr>
        <w:t>oxymoron</w:t>
      </w:r>
      <w:r>
        <w:rPr>
          <w:rFonts w:cstheme="minorHAnsi"/>
          <w:sz w:val="24"/>
          <w:szCs w:val="24"/>
        </w:rPr>
        <w:t>?</w:t>
      </w:r>
    </w:p>
    <w:p w:rsidR="005E57DC" w:rsidRPr="00C83309" w:rsidRDefault="005E57DC" w:rsidP="002C4393">
      <w:pPr>
        <w:ind w:left="720"/>
        <w:rPr>
          <w:rFonts w:cstheme="minorHAnsi"/>
          <w:sz w:val="24"/>
          <w:szCs w:val="24"/>
        </w:rPr>
      </w:pPr>
    </w:p>
    <w:p w:rsidR="00025567" w:rsidRDefault="00C83309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ich question is deeper, “Is?” or “Could?”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025567" w:rsidRDefault="005E57DC" w:rsidP="00025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</w:t>
      </w:r>
      <w:r w:rsidR="001B3A8F">
        <w:rPr>
          <w:rFonts w:cstheme="minorHAnsi"/>
          <w:sz w:val="24"/>
          <w:szCs w:val="24"/>
        </w:rPr>
        <w:t>four graphic organizers help with writing narratives</w:t>
      </w:r>
      <w:r>
        <w:rPr>
          <w:rFonts w:cstheme="minorHAnsi"/>
          <w:sz w:val="24"/>
          <w:szCs w:val="24"/>
        </w:rPr>
        <w:t>?</w:t>
      </w:r>
    </w:p>
    <w:p w:rsidR="005E57DC" w:rsidRPr="005E57DC" w:rsidRDefault="005E57DC" w:rsidP="00C83309">
      <w:pPr>
        <w:ind w:left="720"/>
        <w:rPr>
          <w:rFonts w:cstheme="minorHAnsi"/>
          <w:sz w:val="24"/>
          <w:szCs w:val="24"/>
        </w:rPr>
      </w:pPr>
    </w:p>
    <w:p w:rsidR="005E57DC" w:rsidRDefault="001B3A8F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logical fallacy called an </w:t>
      </w:r>
      <w:r>
        <w:rPr>
          <w:rFonts w:cstheme="minorHAnsi"/>
          <w:i/>
          <w:sz w:val="24"/>
          <w:szCs w:val="24"/>
        </w:rPr>
        <w:t>ad hominem attack?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5E57DC" w:rsidRDefault="00025567" w:rsidP="005E57DC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ere can you find an assessment rubric for literary response writing?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E67B82" w:rsidRDefault="00E67B82" w:rsidP="00E67B8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>Wh</w:t>
      </w:r>
      <w:r w:rsidR="001B3A8F">
        <w:rPr>
          <w:rFonts w:cstheme="minorHAnsi"/>
          <w:sz w:val="24"/>
          <w:szCs w:val="24"/>
        </w:rPr>
        <w:t>ere can you find a checklist for evaluating sources</w:t>
      </w:r>
      <w:r w:rsidR="00A817DD">
        <w:rPr>
          <w:rFonts w:cstheme="minorHAnsi"/>
          <w:sz w:val="24"/>
          <w:szCs w:val="24"/>
        </w:rPr>
        <w:t>?</w:t>
      </w:r>
    </w:p>
    <w:p w:rsidR="00E67B82" w:rsidRPr="005E57DC" w:rsidRDefault="00E67B82" w:rsidP="00E67B82">
      <w:pPr>
        <w:ind w:left="720"/>
        <w:rPr>
          <w:rFonts w:cstheme="minorHAnsi"/>
          <w:sz w:val="24"/>
          <w:szCs w:val="24"/>
        </w:rPr>
      </w:pPr>
    </w:p>
    <w:p w:rsidR="00E67B82" w:rsidRDefault="00B7164F" w:rsidP="00E67B82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three ways to respond to inappropriate interview questions?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9E35E8" w:rsidRDefault="009E35E8" w:rsidP="009E35E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 xml:space="preserve">What </w:t>
      </w:r>
      <w:r w:rsidR="00B7164F">
        <w:rPr>
          <w:rFonts w:cstheme="minorHAnsi"/>
          <w:sz w:val="24"/>
          <w:szCs w:val="24"/>
        </w:rPr>
        <w:t>does SQ3R stand for</w:t>
      </w:r>
      <w:r>
        <w:rPr>
          <w:rFonts w:cstheme="minorHAnsi"/>
          <w:sz w:val="24"/>
          <w:szCs w:val="24"/>
        </w:rPr>
        <w:t>?</w:t>
      </w:r>
    </w:p>
    <w:p w:rsidR="005E57DC" w:rsidRPr="005E57DC" w:rsidRDefault="005E57DC" w:rsidP="002C4393">
      <w:pPr>
        <w:ind w:left="720"/>
        <w:rPr>
          <w:rFonts w:cstheme="minorHAnsi"/>
          <w:sz w:val="24"/>
          <w:szCs w:val="24"/>
        </w:rPr>
      </w:pPr>
    </w:p>
    <w:p w:rsidR="002C4393" w:rsidRPr="009E35E8" w:rsidRDefault="00025567" w:rsidP="009E35E8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E57DC">
        <w:rPr>
          <w:rFonts w:cstheme="minorHAnsi"/>
          <w:sz w:val="24"/>
          <w:szCs w:val="24"/>
        </w:rPr>
        <w:t xml:space="preserve">What </w:t>
      </w:r>
      <w:r w:rsidR="00B7164F">
        <w:rPr>
          <w:rFonts w:cstheme="minorHAnsi"/>
          <w:sz w:val="24"/>
          <w:szCs w:val="24"/>
        </w:rPr>
        <w:t>event in the Historical Time Line do you think is most interesting?</w:t>
      </w:r>
    </w:p>
    <w:p w:rsidR="002C4393" w:rsidRPr="002C4393" w:rsidRDefault="002C4393" w:rsidP="0029438D">
      <w:pPr>
        <w:ind w:left="720"/>
        <w:rPr>
          <w:rFonts w:cstheme="minorHAnsi"/>
          <w:sz w:val="24"/>
          <w:szCs w:val="24"/>
        </w:rPr>
      </w:pPr>
      <w:bookmarkStart w:id="0" w:name="_GoBack"/>
      <w:bookmarkEnd w:id="0"/>
    </w:p>
    <w:sectPr w:rsidR="002C4393" w:rsidRPr="002C43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47" w:rsidRDefault="00784F47" w:rsidP="007B3E0C">
      <w:pPr>
        <w:spacing w:after="0" w:line="240" w:lineRule="auto"/>
      </w:pPr>
      <w:r>
        <w:separator/>
      </w:r>
    </w:p>
  </w:endnote>
  <w:endnote w:type="continuationSeparator" w:id="0">
    <w:p w:rsidR="00784F47" w:rsidRDefault="00784F4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0716E4">
      <w:t xml:space="preserve"> </w:t>
    </w:r>
    <w:hyperlink r:id="rId2" w:history="1">
      <w:r w:rsidR="000716E4" w:rsidRPr="002F6EBB">
        <w:rPr>
          <w:rStyle w:val="Hyperlink"/>
          <w:i/>
        </w:rPr>
        <w:t>Write for College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47" w:rsidRDefault="00784F47" w:rsidP="007B3E0C">
      <w:pPr>
        <w:spacing w:after="0" w:line="240" w:lineRule="auto"/>
      </w:pPr>
      <w:r>
        <w:separator/>
      </w:r>
    </w:p>
  </w:footnote>
  <w:footnote w:type="continuationSeparator" w:id="0">
    <w:p w:rsidR="00784F47" w:rsidRDefault="00784F4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D5290"/>
    <w:multiLevelType w:val="hybridMultilevel"/>
    <w:tmpl w:val="373A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2644B"/>
    <w:multiLevelType w:val="hybridMultilevel"/>
    <w:tmpl w:val="B5DA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F2143"/>
    <w:multiLevelType w:val="hybridMultilevel"/>
    <w:tmpl w:val="F7DE9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5ADA"/>
    <w:multiLevelType w:val="hybridMultilevel"/>
    <w:tmpl w:val="3624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74A55"/>
    <w:multiLevelType w:val="hybridMultilevel"/>
    <w:tmpl w:val="AE348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C52"/>
    <w:multiLevelType w:val="hybridMultilevel"/>
    <w:tmpl w:val="F1D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58E1"/>
    <w:rsid w:val="00022664"/>
    <w:rsid w:val="00025567"/>
    <w:rsid w:val="000429A1"/>
    <w:rsid w:val="000716E4"/>
    <w:rsid w:val="00081032"/>
    <w:rsid w:val="000B7258"/>
    <w:rsid w:val="000E38CC"/>
    <w:rsid w:val="000E7EBD"/>
    <w:rsid w:val="000F534A"/>
    <w:rsid w:val="00133B67"/>
    <w:rsid w:val="00161277"/>
    <w:rsid w:val="00165DF5"/>
    <w:rsid w:val="00174FC5"/>
    <w:rsid w:val="001B3A8F"/>
    <w:rsid w:val="001D742E"/>
    <w:rsid w:val="00205541"/>
    <w:rsid w:val="0021060B"/>
    <w:rsid w:val="0021634F"/>
    <w:rsid w:val="00242519"/>
    <w:rsid w:val="00264426"/>
    <w:rsid w:val="0029438D"/>
    <w:rsid w:val="002C3C82"/>
    <w:rsid w:val="002C4393"/>
    <w:rsid w:val="002E4B37"/>
    <w:rsid w:val="003044CF"/>
    <w:rsid w:val="003143EB"/>
    <w:rsid w:val="00345F7E"/>
    <w:rsid w:val="00381547"/>
    <w:rsid w:val="003A70EB"/>
    <w:rsid w:val="003C3CB9"/>
    <w:rsid w:val="003D3B5D"/>
    <w:rsid w:val="003E1367"/>
    <w:rsid w:val="003E3E6D"/>
    <w:rsid w:val="003F7705"/>
    <w:rsid w:val="00417C35"/>
    <w:rsid w:val="004654CC"/>
    <w:rsid w:val="00484DFE"/>
    <w:rsid w:val="00516074"/>
    <w:rsid w:val="00520EAF"/>
    <w:rsid w:val="005456EF"/>
    <w:rsid w:val="00561034"/>
    <w:rsid w:val="0059300F"/>
    <w:rsid w:val="005A2EDC"/>
    <w:rsid w:val="005E57DC"/>
    <w:rsid w:val="005E6576"/>
    <w:rsid w:val="005F4CA7"/>
    <w:rsid w:val="006102D2"/>
    <w:rsid w:val="006753F7"/>
    <w:rsid w:val="006A3B27"/>
    <w:rsid w:val="006C40ED"/>
    <w:rsid w:val="006E5943"/>
    <w:rsid w:val="00700B23"/>
    <w:rsid w:val="0071252E"/>
    <w:rsid w:val="007208C0"/>
    <w:rsid w:val="00735D56"/>
    <w:rsid w:val="0074313E"/>
    <w:rsid w:val="007747BB"/>
    <w:rsid w:val="00784F47"/>
    <w:rsid w:val="007B3E0C"/>
    <w:rsid w:val="0080545E"/>
    <w:rsid w:val="008303C6"/>
    <w:rsid w:val="00833CAB"/>
    <w:rsid w:val="008533AC"/>
    <w:rsid w:val="008A4BC7"/>
    <w:rsid w:val="008D05F7"/>
    <w:rsid w:val="008E1711"/>
    <w:rsid w:val="00924116"/>
    <w:rsid w:val="009251BB"/>
    <w:rsid w:val="00945737"/>
    <w:rsid w:val="00945F88"/>
    <w:rsid w:val="0094636C"/>
    <w:rsid w:val="00962A5C"/>
    <w:rsid w:val="009733A8"/>
    <w:rsid w:val="009E35E8"/>
    <w:rsid w:val="009F4E3F"/>
    <w:rsid w:val="00A37ACB"/>
    <w:rsid w:val="00A817DD"/>
    <w:rsid w:val="00AE7C2E"/>
    <w:rsid w:val="00B05DE8"/>
    <w:rsid w:val="00B164A3"/>
    <w:rsid w:val="00B17872"/>
    <w:rsid w:val="00B7164F"/>
    <w:rsid w:val="00B73210"/>
    <w:rsid w:val="00C361DE"/>
    <w:rsid w:val="00C51219"/>
    <w:rsid w:val="00C5747F"/>
    <w:rsid w:val="00C73DB5"/>
    <w:rsid w:val="00C83309"/>
    <w:rsid w:val="00C873BF"/>
    <w:rsid w:val="00C90889"/>
    <w:rsid w:val="00CF2AA8"/>
    <w:rsid w:val="00CF42E7"/>
    <w:rsid w:val="00CF5701"/>
    <w:rsid w:val="00CF5703"/>
    <w:rsid w:val="00D10DFB"/>
    <w:rsid w:val="00D31413"/>
    <w:rsid w:val="00D41F89"/>
    <w:rsid w:val="00D57F07"/>
    <w:rsid w:val="00D70719"/>
    <w:rsid w:val="00D814E7"/>
    <w:rsid w:val="00DA4531"/>
    <w:rsid w:val="00DF1FE3"/>
    <w:rsid w:val="00DF51C3"/>
    <w:rsid w:val="00E37CFD"/>
    <w:rsid w:val="00E67B82"/>
    <w:rsid w:val="00E81AAC"/>
    <w:rsid w:val="00F03413"/>
    <w:rsid w:val="00F14550"/>
    <w:rsid w:val="00F14F9D"/>
    <w:rsid w:val="00F30B84"/>
    <w:rsid w:val="00F61CCD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06A3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2018-01-16T20:04:00Z</dcterms:created>
  <dcterms:modified xsi:type="dcterms:W3CDTF">2018-01-16T20:05:00Z</dcterms:modified>
</cp:coreProperties>
</file>