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9F4E3F" w:rsidP="000158E1">
      <w:pPr>
        <w:rPr>
          <w:sz w:val="36"/>
          <w:szCs w:val="36"/>
        </w:rPr>
      </w:pPr>
      <w:r>
        <w:rPr>
          <w:sz w:val="36"/>
          <w:szCs w:val="36"/>
        </w:rPr>
        <w:t>Scavenger Hunt A</w:t>
      </w:r>
      <w:r w:rsidR="008F0D3E">
        <w:rPr>
          <w:sz w:val="36"/>
          <w:szCs w:val="36"/>
        </w:rPr>
        <w:t xml:space="preserve"> Answers</w:t>
      </w:r>
      <w:bookmarkStart w:id="0" w:name="_GoBack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9F4E3F" w:rsidP="00DF1FE3">
      <w:pPr>
        <w:rPr>
          <w:sz w:val="24"/>
          <w:szCs w:val="24"/>
        </w:rPr>
      </w:pPr>
      <w:r w:rsidRPr="009F4E3F">
        <w:rPr>
          <w:sz w:val="24"/>
          <w:szCs w:val="24"/>
        </w:rPr>
        <w:t xml:space="preserve">Read “Using the Handbook” on page iii in the front of </w:t>
      </w:r>
      <w:r w:rsidRPr="009F4E3F">
        <w:rPr>
          <w:i/>
          <w:sz w:val="24"/>
          <w:szCs w:val="24"/>
        </w:rPr>
        <w:t>Write Ahead</w:t>
      </w:r>
      <w:r w:rsidRPr="009F4E3F">
        <w:rPr>
          <w:sz w:val="24"/>
          <w:szCs w:val="24"/>
        </w:rPr>
        <w:t>. Once you understand how your handbook works, use it to answer the questions that follow.</w:t>
      </w:r>
      <w:r>
        <w:rPr>
          <w:sz w:val="24"/>
          <w:szCs w:val="24"/>
        </w:rPr>
        <w:t xml:space="preserve"> Include the page number where you found the answer.</w:t>
      </w:r>
    </w:p>
    <w:p w:rsidR="009F4E3F" w:rsidRDefault="008303C6" w:rsidP="008303C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third trait of </w:t>
      </w:r>
      <w:r w:rsidR="00FC45BF">
        <w:rPr>
          <w:rFonts w:cstheme="minorHAnsi"/>
          <w:sz w:val="24"/>
          <w:szCs w:val="24"/>
        </w:rPr>
        <w:t xml:space="preserve">effective </w:t>
      </w:r>
      <w:r>
        <w:rPr>
          <w:rFonts w:cstheme="minorHAnsi"/>
          <w:sz w:val="24"/>
          <w:szCs w:val="24"/>
        </w:rPr>
        <w:t>writing?</w:t>
      </w:r>
    </w:p>
    <w:p w:rsidR="008303C6" w:rsidRPr="008303C6" w:rsidRDefault="009A0731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Voice (pages 20, 22, 24)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Which word shows possession, </w:t>
      </w:r>
      <w:r w:rsidRPr="008303C6">
        <w:rPr>
          <w:rFonts w:cstheme="minorHAnsi"/>
          <w:i/>
          <w:sz w:val="24"/>
          <w:szCs w:val="24"/>
        </w:rPr>
        <w:t>who’s</w:t>
      </w:r>
      <w:r>
        <w:rPr>
          <w:rFonts w:cstheme="minorHAnsi"/>
          <w:sz w:val="24"/>
          <w:szCs w:val="24"/>
        </w:rPr>
        <w:t xml:space="preserve"> or </w:t>
      </w:r>
      <w:r w:rsidRPr="008303C6">
        <w:rPr>
          <w:rFonts w:cstheme="minorHAnsi"/>
          <w:i/>
          <w:sz w:val="24"/>
          <w:szCs w:val="24"/>
        </w:rPr>
        <w:t>whose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A0731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Whose (page 518)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What is the standard abbreviation for the</w:t>
      </w:r>
      <w:r>
        <w:rPr>
          <w:rFonts w:cstheme="minorHAnsi"/>
          <w:sz w:val="24"/>
          <w:szCs w:val="24"/>
        </w:rPr>
        <w:t xml:space="preserve"> word </w:t>
      </w:r>
      <w:r w:rsidRPr="008303C6">
        <w:rPr>
          <w:rFonts w:cstheme="minorHAnsi"/>
          <w:i/>
          <w:sz w:val="24"/>
          <w:szCs w:val="24"/>
        </w:rPr>
        <w:t>turnpike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A0731" w:rsidP="008303C6">
      <w:pPr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Tpke</w:t>
      </w:r>
      <w:proofErr w:type="spellEnd"/>
      <w:r>
        <w:rPr>
          <w:rFonts w:cstheme="minorHAnsi"/>
          <w:sz w:val="24"/>
          <w:szCs w:val="24"/>
        </w:rPr>
        <w:t>. (page 491)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How would you explain </w:t>
      </w:r>
      <w:r w:rsidRPr="008303C6">
        <w:rPr>
          <w:rFonts w:cstheme="minorHAnsi"/>
          <w:i/>
          <w:sz w:val="24"/>
          <w:szCs w:val="24"/>
        </w:rPr>
        <w:t>parable</w:t>
      </w:r>
      <w:r w:rsidRPr="009F4E3F">
        <w:rPr>
          <w:rFonts w:cstheme="minorHAnsi"/>
          <w:sz w:val="24"/>
          <w:szCs w:val="24"/>
        </w:rPr>
        <w:t xml:space="preserve"> as a type of literature?</w:t>
      </w:r>
    </w:p>
    <w:p w:rsidR="009F4E3F" w:rsidRPr="009F4E3F" w:rsidRDefault="009A0731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 short story that explains a belief or moral principle” (page 398)</w:t>
      </w:r>
    </w:p>
    <w:p w:rsidR="009F4E3F" w:rsidRDefault="009A0731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" w:name="_Hlk489008632"/>
      <w:r>
        <w:rPr>
          <w:rFonts w:cstheme="minorHAnsi"/>
          <w:sz w:val="24"/>
          <w:szCs w:val="24"/>
        </w:rPr>
        <w:t xml:space="preserve">What is </w:t>
      </w:r>
      <w:r w:rsidRPr="009A0731">
        <w:rPr>
          <w:rFonts w:cstheme="minorHAnsi"/>
          <w:i/>
          <w:sz w:val="24"/>
          <w:szCs w:val="24"/>
        </w:rPr>
        <w:t>onomatopoeia</w:t>
      </w:r>
      <w:r w:rsidR="009F4E3F" w:rsidRPr="009F4E3F">
        <w:rPr>
          <w:rFonts w:cstheme="minorHAnsi"/>
          <w:sz w:val="24"/>
          <w:szCs w:val="24"/>
        </w:rPr>
        <w:t>?</w:t>
      </w:r>
    </w:p>
    <w:bookmarkEnd w:id="1"/>
    <w:p w:rsidR="009F4E3F" w:rsidRPr="009F4E3F" w:rsidRDefault="009A0731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“The use of words that sound very much like the noise they name (page 288)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 xml:space="preserve">If you want a word that means the opposite of the one you’re thinking of, would you look for an </w:t>
      </w:r>
      <w:r w:rsidRPr="008303C6">
        <w:rPr>
          <w:rFonts w:cstheme="minorHAnsi"/>
          <w:i/>
          <w:sz w:val="24"/>
          <w:szCs w:val="24"/>
        </w:rPr>
        <w:t>antonym</w:t>
      </w:r>
      <w:r>
        <w:rPr>
          <w:rFonts w:cstheme="minorHAnsi"/>
          <w:sz w:val="24"/>
          <w:szCs w:val="24"/>
        </w:rPr>
        <w:t xml:space="preserve"> or a </w:t>
      </w:r>
      <w:r w:rsidRPr="008303C6">
        <w:rPr>
          <w:rFonts w:cstheme="minorHAnsi"/>
          <w:i/>
          <w:sz w:val="24"/>
          <w:szCs w:val="24"/>
        </w:rPr>
        <w:t>synonym</w:t>
      </w:r>
      <w:r>
        <w:rPr>
          <w:rFonts w:cstheme="minorHAnsi"/>
          <w:sz w:val="24"/>
          <w:szCs w:val="24"/>
        </w:rPr>
        <w:t>?</w:t>
      </w:r>
    </w:p>
    <w:p w:rsidR="009F4E3F" w:rsidRPr="009F4E3F" w:rsidRDefault="009A0731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Antonym (</w:t>
      </w:r>
      <w:r w:rsidR="00681F04">
        <w:rPr>
          <w:rFonts w:cstheme="minorHAnsi"/>
          <w:sz w:val="24"/>
          <w:szCs w:val="24"/>
        </w:rPr>
        <w:t>pages 409, 410)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Between what parts of a story would you usually find the climax?</w:t>
      </w:r>
    </w:p>
    <w:p w:rsidR="009F4E3F" w:rsidRPr="009F4E3F" w:rsidRDefault="00681F04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Between the rising action and falling action (pages 272, 394, 396)</w:t>
      </w:r>
    </w:p>
    <w:p w:rsidR="009F4E3F" w:rsidRDefault="008303C6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idiom “ballpark estimate” is not actually about baseball. What does it really mean?</w:t>
      </w:r>
    </w:p>
    <w:p w:rsidR="009F4E3F" w:rsidRPr="009F4E3F" w:rsidRDefault="00681F04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 rough guess” (page 519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</w:t>
      </w:r>
      <w:r w:rsidR="008303C6">
        <w:rPr>
          <w:rFonts w:cstheme="minorHAnsi"/>
          <w:sz w:val="24"/>
          <w:szCs w:val="24"/>
        </w:rPr>
        <w:t>ich amendment to</w:t>
      </w:r>
      <w:r w:rsidRPr="009F4E3F">
        <w:rPr>
          <w:rFonts w:cstheme="minorHAnsi"/>
          <w:sz w:val="24"/>
          <w:szCs w:val="24"/>
        </w:rPr>
        <w:t xml:space="preserve"> </w:t>
      </w:r>
      <w:r w:rsidR="008303C6">
        <w:rPr>
          <w:rFonts w:cstheme="minorHAnsi"/>
          <w:sz w:val="24"/>
          <w:szCs w:val="24"/>
        </w:rPr>
        <w:t>the United States Constitution guarantees freedom of religion</w:t>
      </w:r>
      <w:r w:rsidRPr="009F4E3F">
        <w:rPr>
          <w:rFonts w:cstheme="minorHAnsi"/>
          <w:sz w:val="24"/>
          <w:szCs w:val="24"/>
        </w:rPr>
        <w:t>?</w:t>
      </w:r>
    </w:p>
    <w:p w:rsidR="009F4E3F" w:rsidRPr="009F4E3F" w:rsidRDefault="00681F04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Amendment 1 (page 291)</w:t>
      </w:r>
    </w:p>
    <w:p w:rsidR="009F4E3F" w:rsidRDefault="009F4E3F" w:rsidP="009F4E3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F4E3F">
        <w:rPr>
          <w:rFonts w:cstheme="minorHAnsi"/>
          <w:sz w:val="24"/>
          <w:szCs w:val="24"/>
        </w:rPr>
        <w:t>What is a main reason for using a thesaurus?</w:t>
      </w:r>
    </w:p>
    <w:p w:rsidR="008303C6" w:rsidRPr="008303C6" w:rsidRDefault="00681F04" w:rsidP="008303C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“It helps you find the right word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>
        <w:rPr>
          <w:rFonts w:cstheme="minorHAnsi"/>
          <w:sz w:val="24"/>
          <w:szCs w:val="24"/>
        </w:rPr>
        <w:t xml:space="preserve"> It keeps you from using the same words again and again.” (Page 412)</w:t>
      </w:r>
    </w:p>
    <w:sectPr w:rsidR="008303C6" w:rsidRPr="008303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10" w:rsidRDefault="00573610" w:rsidP="007B3E0C">
      <w:pPr>
        <w:spacing w:after="0" w:line="240" w:lineRule="auto"/>
      </w:pPr>
      <w:r>
        <w:separator/>
      </w:r>
    </w:p>
  </w:endnote>
  <w:endnote w:type="continuationSeparator" w:id="0">
    <w:p w:rsidR="00573610" w:rsidRDefault="0057361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10" w:rsidRDefault="00573610" w:rsidP="007B3E0C">
      <w:pPr>
        <w:spacing w:after="0" w:line="240" w:lineRule="auto"/>
      </w:pPr>
      <w:r>
        <w:separator/>
      </w:r>
    </w:p>
  </w:footnote>
  <w:footnote w:type="continuationSeparator" w:id="0">
    <w:p w:rsidR="00573610" w:rsidRDefault="0057361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44B"/>
    <w:multiLevelType w:val="hybridMultilevel"/>
    <w:tmpl w:val="B5D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2143"/>
    <w:multiLevelType w:val="hybridMultilevel"/>
    <w:tmpl w:val="F7D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ADA"/>
    <w:multiLevelType w:val="hybridMultilevel"/>
    <w:tmpl w:val="362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C52"/>
    <w:multiLevelType w:val="hybridMultilevel"/>
    <w:tmpl w:val="F1D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846E8"/>
    <w:rsid w:val="002C3C82"/>
    <w:rsid w:val="002E4B37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73610"/>
    <w:rsid w:val="0059300F"/>
    <w:rsid w:val="005E6576"/>
    <w:rsid w:val="006102D2"/>
    <w:rsid w:val="006753F7"/>
    <w:rsid w:val="00681F04"/>
    <w:rsid w:val="006A3B27"/>
    <w:rsid w:val="006C40ED"/>
    <w:rsid w:val="006E5943"/>
    <w:rsid w:val="00700B23"/>
    <w:rsid w:val="007208C0"/>
    <w:rsid w:val="00735D56"/>
    <w:rsid w:val="0074313E"/>
    <w:rsid w:val="007747BB"/>
    <w:rsid w:val="007B3E0C"/>
    <w:rsid w:val="0080545E"/>
    <w:rsid w:val="008303C6"/>
    <w:rsid w:val="008533AC"/>
    <w:rsid w:val="008A4BC7"/>
    <w:rsid w:val="008D05F7"/>
    <w:rsid w:val="008E1711"/>
    <w:rsid w:val="008F0D3E"/>
    <w:rsid w:val="00924116"/>
    <w:rsid w:val="009251BB"/>
    <w:rsid w:val="00945737"/>
    <w:rsid w:val="00945F88"/>
    <w:rsid w:val="009733A8"/>
    <w:rsid w:val="009A0731"/>
    <w:rsid w:val="009F4E3F"/>
    <w:rsid w:val="00A37ACB"/>
    <w:rsid w:val="00AE7C2E"/>
    <w:rsid w:val="00B05DE8"/>
    <w:rsid w:val="00B164A3"/>
    <w:rsid w:val="00B17872"/>
    <w:rsid w:val="00B73210"/>
    <w:rsid w:val="00BC7B9C"/>
    <w:rsid w:val="00C3023A"/>
    <w:rsid w:val="00C361DE"/>
    <w:rsid w:val="00C51219"/>
    <w:rsid w:val="00C73DB5"/>
    <w:rsid w:val="00C873BF"/>
    <w:rsid w:val="00C90889"/>
    <w:rsid w:val="00CF2AA8"/>
    <w:rsid w:val="00CF42E7"/>
    <w:rsid w:val="00CF5701"/>
    <w:rsid w:val="00CF5703"/>
    <w:rsid w:val="00D10DFB"/>
    <w:rsid w:val="00D31413"/>
    <w:rsid w:val="00D41F89"/>
    <w:rsid w:val="00D57F07"/>
    <w:rsid w:val="00D814E7"/>
    <w:rsid w:val="00DA4531"/>
    <w:rsid w:val="00DF1FE3"/>
    <w:rsid w:val="00DF51C3"/>
    <w:rsid w:val="00E37CFD"/>
    <w:rsid w:val="00E81AAC"/>
    <w:rsid w:val="00F03413"/>
    <w:rsid w:val="00F14550"/>
    <w:rsid w:val="00F14F9D"/>
    <w:rsid w:val="00F30B84"/>
    <w:rsid w:val="00F61CCD"/>
    <w:rsid w:val="00F812AF"/>
    <w:rsid w:val="00F93736"/>
    <w:rsid w:val="00F956D9"/>
    <w:rsid w:val="00FC45BF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BE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2017-07-28T17:21:00Z</dcterms:created>
  <dcterms:modified xsi:type="dcterms:W3CDTF">2017-07-28T18:45:00Z</dcterms:modified>
</cp:coreProperties>
</file>