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58E1" w:rsidRPr="000158E1" w:rsidRDefault="005D12DF" w:rsidP="000158E1">
      <w:pPr>
        <w:rPr>
          <w:sz w:val="36"/>
          <w:szCs w:val="36"/>
        </w:rPr>
      </w:pPr>
      <w:r>
        <w:rPr>
          <w:sz w:val="36"/>
          <w:szCs w:val="36"/>
        </w:rPr>
        <w:t>C</w:t>
      </w:r>
      <w:r w:rsidR="00E549F6">
        <w:rPr>
          <w:sz w:val="36"/>
          <w:szCs w:val="36"/>
        </w:rPr>
        <w:t>omparison-Contrast</w:t>
      </w:r>
      <w:r>
        <w:rPr>
          <w:sz w:val="36"/>
          <w:szCs w:val="36"/>
        </w:rPr>
        <w:t xml:space="preserve"> Chart</w:t>
      </w:r>
    </w:p>
    <w:tbl>
      <w:tblPr>
        <w:tblStyle w:val="TableGrid"/>
        <w:tblW w:w="0" w:type="auto"/>
        <w:tblInd w:w="-90" w:type="dxa"/>
        <w:tblLook w:val="04A0" w:firstRow="1" w:lastRow="0" w:firstColumn="1" w:lastColumn="0" w:noHBand="0" w:noVBand="1"/>
      </w:tblPr>
      <w:tblGrid>
        <w:gridCol w:w="985"/>
        <w:gridCol w:w="5211"/>
        <w:gridCol w:w="743"/>
        <w:gridCol w:w="2511"/>
      </w:tblGrid>
      <w:tr w:rsidR="00133B67" w:rsidTr="0008696B">
        <w:trPr>
          <w:trHeight w:val="350"/>
        </w:trPr>
        <w:tc>
          <w:tcPr>
            <w:tcW w:w="985" w:type="dxa"/>
            <w:tcBorders>
              <w:top w:val="nil"/>
              <w:left w:val="nil"/>
              <w:bottom w:val="nil"/>
              <w:right w:val="nil"/>
            </w:tcBorders>
            <w:vAlign w:val="bottom"/>
          </w:tcPr>
          <w:p w:rsidR="00133B67" w:rsidRDefault="00133B67" w:rsidP="0008696B">
            <w:pPr>
              <w:rPr>
                <w:sz w:val="24"/>
                <w:szCs w:val="24"/>
              </w:rPr>
            </w:pPr>
            <w:r>
              <w:rPr>
                <w:sz w:val="24"/>
                <w:szCs w:val="24"/>
              </w:rPr>
              <w:t>Name:</w:t>
            </w:r>
          </w:p>
        </w:tc>
        <w:tc>
          <w:tcPr>
            <w:tcW w:w="5211" w:type="dxa"/>
            <w:tcBorders>
              <w:top w:val="nil"/>
              <w:left w:val="nil"/>
              <w:right w:val="nil"/>
            </w:tcBorders>
            <w:vAlign w:val="bottom"/>
          </w:tcPr>
          <w:p w:rsidR="00133B67" w:rsidRDefault="00133B67" w:rsidP="0008696B">
            <w:pPr>
              <w:rPr>
                <w:sz w:val="24"/>
                <w:szCs w:val="24"/>
              </w:rPr>
            </w:pPr>
          </w:p>
        </w:tc>
        <w:tc>
          <w:tcPr>
            <w:tcW w:w="743" w:type="dxa"/>
            <w:tcBorders>
              <w:top w:val="nil"/>
              <w:left w:val="nil"/>
              <w:bottom w:val="nil"/>
              <w:right w:val="nil"/>
            </w:tcBorders>
            <w:vAlign w:val="bottom"/>
          </w:tcPr>
          <w:p w:rsidR="00133B67" w:rsidRDefault="00133B67" w:rsidP="0008696B">
            <w:pPr>
              <w:rPr>
                <w:sz w:val="24"/>
                <w:szCs w:val="24"/>
              </w:rPr>
            </w:pPr>
            <w:r>
              <w:rPr>
                <w:sz w:val="24"/>
                <w:szCs w:val="24"/>
              </w:rPr>
              <w:t>Date:</w:t>
            </w:r>
          </w:p>
        </w:tc>
        <w:tc>
          <w:tcPr>
            <w:tcW w:w="2511" w:type="dxa"/>
            <w:tcBorders>
              <w:top w:val="nil"/>
              <w:left w:val="nil"/>
              <w:right w:val="nil"/>
            </w:tcBorders>
            <w:vAlign w:val="bottom"/>
          </w:tcPr>
          <w:p w:rsidR="00133B67" w:rsidRDefault="00133B67" w:rsidP="0008696B">
            <w:pPr>
              <w:rPr>
                <w:sz w:val="24"/>
                <w:szCs w:val="24"/>
              </w:rPr>
            </w:pPr>
          </w:p>
        </w:tc>
      </w:tr>
    </w:tbl>
    <w:p w:rsidR="00133B67" w:rsidRDefault="00133B67" w:rsidP="000158E1">
      <w:pPr>
        <w:rPr>
          <w:sz w:val="24"/>
          <w:szCs w:val="24"/>
        </w:rPr>
      </w:pPr>
    </w:p>
    <w:p w:rsidR="00A37ACB" w:rsidRDefault="00E549F6" w:rsidP="000158E1">
      <w:pPr>
        <w:rPr>
          <w:sz w:val="24"/>
          <w:szCs w:val="24"/>
        </w:rPr>
      </w:pPr>
      <w:r>
        <w:rPr>
          <w:sz w:val="24"/>
          <w:szCs w:val="24"/>
        </w:rPr>
        <w:t>In the top two spaces, write the two subjects you will compare. In the first column, write the features of subject A. In the second column, write the features of subject B. Then circle any features they have in common (comparisons).</w:t>
      </w:r>
    </w:p>
    <w:p w:rsidR="00DF1FE3" w:rsidRDefault="00DF1FE3" w:rsidP="000158E1">
      <w:pPr>
        <w:rPr>
          <w:sz w:val="24"/>
          <w:szCs w:val="24"/>
        </w:rPr>
      </w:pPr>
    </w:p>
    <w:tbl>
      <w:tblPr>
        <w:tblStyle w:val="TableGrid"/>
        <w:tblW w:w="0" w:type="auto"/>
        <w:tblLook w:val="04A0" w:firstRow="1" w:lastRow="0" w:firstColumn="1" w:lastColumn="0" w:noHBand="0" w:noVBand="1"/>
      </w:tblPr>
      <w:tblGrid>
        <w:gridCol w:w="4855"/>
        <w:gridCol w:w="4495"/>
      </w:tblGrid>
      <w:tr w:rsidR="00E549F6" w:rsidTr="005D12DF">
        <w:trPr>
          <w:trHeight w:val="485"/>
        </w:trPr>
        <w:tc>
          <w:tcPr>
            <w:tcW w:w="4855" w:type="dxa"/>
          </w:tcPr>
          <w:p w:rsidR="00E549F6" w:rsidRDefault="00E549F6" w:rsidP="005D12DF">
            <w:pPr>
              <w:jc w:val="center"/>
              <w:rPr>
                <w:b/>
                <w:sz w:val="24"/>
                <w:szCs w:val="24"/>
              </w:rPr>
            </w:pPr>
          </w:p>
        </w:tc>
        <w:tc>
          <w:tcPr>
            <w:tcW w:w="4495" w:type="dxa"/>
          </w:tcPr>
          <w:p w:rsidR="00E549F6" w:rsidRDefault="00E549F6" w:rsidP="005D12DF">
            <w:pPr>
              <w:jc w:val="center"/>
              <w:rPr>
                <w:b/>
                <w:sz w:val="24"/>
                <w:szCs w:val="24"/>
              </w:rPr>
            </w:pPr>
          </w:p>
        </w:tc>
      </w:tr>
      <w:tr w:rsidR="00DF1FE3" w:rsidTr="005D12DF">
        <w:trPr>
          <w:trHeight w:val="485"/>
        </w:trPr>
        <w:tc>
          <w:tcPr>
            <w:tcW w:w="4855" w:type="dxa"/>
          </w:tcPr>
          <w:p w:rsidR="00DF1FE3" w:rsidRPr="005D12DF" w:rsidRDefault="00E549F6" w:rsidP="005D12DF">
            <w:pPr>
              <w:jc w:val="center"/>
              <w:rPr>
                <w:b/>
                <w:sz w:val="24"/>
                <w:szCs w:val="24"/>
              </w:rPr>
            </w:pPr>
            <w:r>
              <w:rPr>
                <w:b/>
                <w:sz w:val="24"/>
                <w:szCs w:val="24"/>
              </w:rPr>
              <w:t>Features of Subject A</w:t>
            </w:r>
          </w:p>
        </w:tc>
        <w:tc>
          <w:tcPr>
            <w:tcW w:w="4495" w:type="dxa"/>
          </w:tcPr>
          <w:p w:rsidR="00DF1FE3" w:rsidRPr="005D12DF" w:rsidRDefault="00E549F6" w:rsidP="005D12DF">
            <w:pPr>
              <w:jc w:val="center"/>
              <w:rPr>
                <w:b/>
                <w:sz w:val="24"/>
                <w:szCs w:val="24"/>
              </w:rPr>
            </w:pPr>
            <w:r>
              <w:rPr>
                <w:b/>
                <w:sz w:val="24"/>
                <w:szCs w:val="24"/>
              </w:rPr>
              <w:t>Features of Subject B</w:t>
            </w:r>
          </w:p>
        </w:tc>
      </w:tr>
      <w:tr w:rsidR="00DF1FE3" w:rsidTr="007E245D">
        <w:trPr>
          <w:trHeight w:val="8090"/>
        </w:trPr>
        <w:tc>
          <w:tcPr>
            <w:tcW w:w="4855" w:type="dxa"/>
          </w:tcPr>
          <w:p w:rsidR="00DF1FE3" w:rsidRDefault="00DF1FE3" w:rsidP="000158E1">
            <w:pPr>
              <w:rPr>
                <w:sz w:val="24"/>
                <w:szCs w:val="24"/>
              </w:rPr>
            </w:pPr>
            <w:bookmarkStart w:id="0" w:name="_GoBack"/>
            <w:bookmarkEnd w:id="0"/>
          </w:p>
        </w:tc>
        <w:tc>
          <w:tcPr>
            <w:tcW w:w="4495" w:type="dxa"/>
          </w:tcPr>
          <w:p w:rsidR="00DF1FE3" w:rsidRDefault="00DF1FE3" w:rsidP="000158E1">
            <w:pPr>
              <w:rPr>
                <w:sz w:val="24"/>
                <w:szCs w:val="24"/>
              </w:rPr>
            </w:pPr>
          </w:p>
        </w:tc>
      </w:tr>
    </w:tbl>
    <w:p w:rsidR="00A37ACB" w:rsidRDefault="00A37ACB" w:rsidP="0086469C">
      <w:pPr>
        <w:rPr>
          <w:sz w:val="24"/>
          <w:szCs w:val="24"/>
        </w:rPr>
      </w:pPr>
    </w:p>
    <w:sectPr w:rsidR="00A37ACB">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A3511" w:rsidRDefault="006A3511" w:rsidP="007B3E0C">
      <w:pPr>
        <w:spacing w:after="0" w:line="240" w:lineRule="auto"/>
      </w:pPr>
      <w:r>
        <w:separator/>
      </w:r>
    </w:p>
  </w:endnote>
  <w:endnote w:type="continuationSeparator" w:id="0">
    <w:p w:rsidR="006A3511" w:rsidRDefault="006A3511" w:rsidP="007B3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3E0C" w:rsidRDefault="007B3E0C">
    <w:pPr>
      <w:pStyle w:val="Footer"/>
    </w:pPr>
    <w:r>
      <w:t xml:space="preserve">© </w:t>
    </w:r>
    <w:hyperlink r:id="rId1" w:history="1">
      <w:r w:rsidRPr="007B3E0C">
        <w:rPr>
          <w:rStyle w:val="Hyperlink"/>
        </w:rPr>
        <w:t>Thoughtful Learning</w:t>
      </w:r>
    </w:hyperlink>
    <w:r>
      <w:tab/>
      <w:t xml:space="preserve">From page </w:t>
    </w:r>
    <w:r w:rsidR="007E245D">
      <w:t>109</w:t>
    </w:r>
    <w:r>
      <w:t xml:space="preserve"> of </w:t>
    </w:r>
    <w:hyperlink r:id="rId2" w:history="1">
      <w:r w:rsidRPr="006102D2">
        <w:rPr>
          <w:rStyle w:val="Hyperlink"/>
          <w:i/>
        </w:rPr>
        <w:t>Write Ahead</w:t>
      </w:r>
    </w:hyperlink>
  </w:p>
  <w:p w:rsidR="007B3E0C" w:rsidRDefault="007B3E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A3511" w:rsidRDefault="006A3511" w:rsidP="007B3E0C">
      <w:pPr>
        <w:spacing w:after="0" w:line="240" w:lineRule="auto"/>
      </w:pPr>
      <w:r>
        <w:separator/>
      </w:r>
    </w:p>
  </w:footnote>
  <w:footnote w:type="continuationSeparator" w:id="0">
    <w:p w:rsidR="006A3511" w:rsidRDefault="006A3511" w:rsidP="007B3E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BC0589"/>
    <w:multiLevelType w:val="hybridMultilevel"/>
    <w:tmpl w:val="2F4CEF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8E1"/>
    <w:rsid w:val="000158E1"/>
    <w:rsid w:val="00022664"/>
    <w:rsid w:val="0008696B"/>
    <w:rsid w:val="000D6DD7"/>
    <w:rsid w:val="00104E49"/>
    <w:rsid w:val="00133B67"/>
    <w:rsid w:val="004654CC"/>
    <w:rsid w:val="00481429"/>
    <w:rsid w:val="00520EAF"/>
    <w:rsid w:val="00536B16"/>
    <w:rsid w:val="005D12DF"/>
    <w:rsid w:val="006102D2"/>
    <w:rsid w:val="00617501"/>
    <w:rsid w:val="006522E3"/>
    <w:rsid w:val="006A3511"/>
    <w:rsid w:val="006A3B27"/>
    <w:rsid w:val="006B4A08"/>
    <w:rsid w:val="007B3E0C"/>
    <w:rsid w:val="007E245D"/>
    <w:rsid w:val="0086469C"/>
    <w:rsid w:val="008D05F7"/>
    <w:rsid w:val="00A37ACB"/>
    <w:rsid w:val="00CF5703"/>
    <w:rsid w:val="00D52990"/>
    <w:rsid w:val="00DF1FE3"/>
    <w:rsid w:val="00E549F6"/>
    <w:rsid w:val="00E81A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94F440"/>
  <w15:chartTrackingRefBased/>
  <w15:docId w15:val="{F5B57DA9-CE10-4AF5-BFDB-6680DC0AF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3E0C"/>
    <w:pPr>
      <w:ind w:left="720"/>
      <w:contextualSpacing/>
    </w:pPr>
  </w:style>
  <w:style w:type="table" w:styleId="TableGrid">
    <w:name w:val="Table Grid"/>
    <w:basedOn w:val="TableNormal"/>
    <w:uiPriority w:val="39"/>
    <w:rsid w:val="007B3E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B3E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3E0C"/>
  </w:style>
  <w:style w:type="paragraph" w:styleId="Footer">
    <w:name w:val="footer"/>
    <w:basedOn w:val="Normal"/>
    <w:link w:val="FooterChar"/>
    <w:uiPriority w:val="99"/>
    <w:unhideWhenUsed/>
    <w:rsid w:val="007B3E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3E0C"/>
  </w:style>
  <w:style w:type="character" w:styleId="Hyperlink">
    <w:name w:val="Hyperlink"/>
    <w:basedOn w:val="DefaultParagraphFont"/>
    <w:uiPriority w:val="99"/>
    <w:unhideWhenUsed/>
    <w:rsid w:val="007B3E0C"/>
    <w:rPr>
      <w:color w:val="0563C1" w:themeColor="hyperlink"/>
      <w:u w:val="single"/>
    </w:rPr>
  </w:style>
  <w:style w:type="character" w:styleId="Mention">
    <w:name w:val="Mention"/>
    <w:basedOn w:val="DefaultParagraphFont"/>
    <w:uiPriority w:val="99"/>
    <w:semiHidden/>
    <w:unhideWhenUsed/>
    <w:rsid w:val="007B3E0C"/>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s://k12.thoughtfullearning.com/products/write-ahead" TargetMode="External"/><Relationship Id="rId1" Type="http://schemas.openxmlformats.org/officeDocument/2006/relationships/hyperlink" Target="https://k12.thoughtfullearn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48</Words>
  <Characters>280</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King</dc:creator>
  <cp:keywords/>
  <dc:description/>
  <cp:lastModifiedBy>John King</cp:lastModifiedBy>
  <cp:revision>4</cp:revision>
  <dcterms:created xsi:type="dcterms:W3CDTF">2017-07-07T13:29:00Z</dcterms:created>
  <dcterms:modified xsi:type="dcterms:W3CDTF">2017-07-07T13:38:00Z</dcterms:modified>
</cp:coreProperties>
</file>