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D69C1B" w14:textId="77777777" w:rsidR="00FE3BD1" w:rsidRDefault="00E66C03" w:rsidP="00FE3BD1">
      <w:pPr>
        <w:rPr>
          <w:rFonts w:ascii="Arial" w:hAnsi="Arial" w:cs="Arial"/>
          <w:b/>
          <w:sz w:val="40"/>
          <w:szCs w:val="40"/>
        </w:rPr>
      </w:pPr>
      <w:r>
        <w:rPr>
          <w:rFonts w:ascii="Arial" w:hAnsi="Arial" w:cs="Arial"/>
          <w:b/>
          <w:sz w:val="40"/>
          <w:szCs w:val="40"/>
        </w:rPr>
        <w:t xml:space="preserve">Research </w:t>
      </w:r>
      <w:r w:rsidR="00FE3BD1" w:rsidRPr="009E254B">
        <w:rPr>
          <w:rFonts w:ascii="Arial" w:hAnsi="Arial" w:cs="Arial"/>
          <w:b/>
          <w:sz w:val="40"/>
          <w:szCs w:val="40"/>
        </w:rPr>
        <w:t>Rubric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2970"/>
        <w:gridCol w:w="885"/>
        <w:gridCol w:w="4495"/>
      </w:tblGrid>
      <w:tr w:rsidR="0051146B" w:rsidRPr="001935BC" w14:paraId="2DD66BAF" w14:textId="77777777" w:rsidTr="00FC5074">
        <w:tc>
          <w:tcPr>
            <w:tcW w:w="1075" w:type="dxa"/>
          </w:tcPr>
          <w:p w14:paraId="732FAE1E" w14:textId="77777777" w:rsidR="0051146B" w:rsidRPr="001935BC" w:rsidRDefault="0051146B" w:rsidP="00FC5074">
            <w:pPr>
              <w:rPr>
                <w:rFonts w:ascii="Arial" w:hAnsi="Arial" w:cs="Arial"/>
                <w:b/>
                <w:sz w:val="28"/>
                <w:szCs w:val="28"/>
              </w:rPr>
            </w:pPr>
            <w:r w:rsidRPr="001935BC">
              <w:rPr>
                <w:rFonts w:ascii="Arial" w:hAnsi="Arial" w:cs="Arial"/>
                <w:b/>
                <w:sz w:val="28"/>
                <w:szCs w:val="28"/>
              </w:rPr>
              <w:t>Name:</w:t>
            </w:r>
          </w:p>
        </w:tc>
        <w:tc>
          <w:tcPr>
            <w:tcW w:w="2970" w:type="dxa"/>
            <w:tcBorders>
              <w:bottom w:val="single" w:sz="4" w:space="0" w:color="auto"/>
            </w:tcBorders>
          </w:tcPr>
          <w:p w14:paraId="0737ADE9" w14:textId="77777777" w:rsidR="0051146B" w:rsidRPr="001935BC" w:rsidRDefault="0051146B" w:rsidP="00FC5074">
            <w:pPr>
              <w:rPr>
                <w:rFonts w:ascii="Arial" w:hAnsi="Arial" w:cs="Arial"/>
                <w:sz w:val="24"/>
                <w:szCs w:val="24"/>
              </w:rPr>
            </w:pPr>
            <w:r w:rsidRPr="001935BC">
              <w:rPr>
                <w:rFonts w:ascii="Arial" w:hAnsi="Arial" w:cs="Arial"/>
                <w:sz w:val="24"/>
                <w:szCs w:val="24"/>
              </w:rPr>
              <w:t xml:space="preserve"> </w:t>
            </w:r>
          </w:p>
        </w:tc>
        <w:tc>
          <w:tcPr>
            <w:tcW w:w="810" w:type="dxa"/>
          </w:tcPr>
          <w:p w14:paraId="7E17849B" w14:textId="77777777" w:rsidR="0051146B" w:rsidRPr="001935BC" w:rsidRDefault="0051146B" w:rsidP="00FC5074">
            <w:pPr>
              <w:rPr>
                <w:rFonts w:ascii="Arial" w:hAnsi="Arial" w:cs="Arial"/>
                <w:b/>
                <w:sz w:val="28"/>
                <w:szCs w:val="28"/>
              </w:rPr>
            </w:pPr>
            <w:r w:rsidRPr="001935BC">
              <w:rPr>
                <w:rFonts w:ascii="Arial" w:hAnsi="Arial" w:cs="Arial"/>
                <w:b/>
                <w:sz w:val="28"/>
                <w:szCs w:val="28"/>
              </w:rPr>
              <w:t>Title:</w:t>
            </w:r>
          </w:p>
        </w:tc>
        <w:tc>
          <w:tcPr>
            <w:tcW w:w="4495" w:type="dxa"/>
            <w:tcBorders>
              <w:bottom w:val="single" w:sz="4" w:space="0" w:color="auto"/>
            </w:tcBorders>
          </w:tcPr>
          <w:p w14:paraId="67471AA7" w14:textId="3FC5E76A" w:rsidR="0051146B" w:rsidRPr="001935BC" w:rsidRDefault="004A148C" w:rsidP="00561FD6">
            <w:pPr>
              <w:rPr>
                <w:rFonts w:ascii="Arial" w:hAnsi="Arial" w:cs="Arial"/>
                <w:sz w:val="24"/>
                <w:szCs w:val="24"/>
              </w:rPr>
            </w:pPr>
            <w:r>
              <w:rPr>
                <w:rFonts w:ascii="Arial" w:hAnsi="Arial" w:cs="Arial"/>
                <w:sz w:val="24"/>
                <w:szCs w:val="24"/>
              </w:rPr>
              <w:t>Ladybugs</w:t>
            </w:r>
          </w:p>
        </w:tc>
      </w:tr>
    </w:tbl>
    <w:p w14:paraId="15EDEB73" w14:textId="77777777" w:rsidR="0051146B" w:rsidRPr="002B5FDC" w:rsidRDefault="0051146B" w:rsidP="0051146B">
      <w:pPr>
        <w:rPr>
          <w:rFonts w:ascii="Arial" w:hAnsi="Arial" w:cs="Arial"/>
          <w:b/>
          <w:sz w:val="40"/>
          <w:szCs w:val="40"/>
        </w:rPr>
      </w:pPr>
      <w:r>
        <w:rPr>
          <w:noProof/>
        </w:rPr>
        <w:drawing>
          <wp:anchor distT="0" distB="0" distL="114300" distR="114300" simplePos="0" relativeHeight="251659264" behindDoc="0" locked="0" layoutInCell="1" allowOverlap="1" wp14:anchorId="2B55F6E6" wp14:editId="1BED9D6A">
            <wp:simplePos x="0" y="0"/>
            <wp:positionH relativeFrom="column">
              <wp:posOffset>352425</wp:posOffset>
            </wp:positionH>
            <wp:positionV relativeFrom="paragraph">
              <wp:posOffset>58420</wp:posOffset>
            </wp:positionV>
            <wp:extent cx="4791075" cy="785495"/>
            <wp:effectExtent l="0" t="0" r="9525" b="190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st Tubes.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791075" cy="785495"/>
                    </a:xfrm>
                    <a:prstGeom prst="rect">
                      <a:avLst/>
                    </a:prstGeom>
                  </pic:spPr>
                </pic:pic>
              </a:graphicData>
            </a:graphic>
          </wp:anchor>
        </w:drawing>
      </w:r>
    </w:p>
    <w:p w14:paraId="636E4A35" w14:textId="77777777" w:rsidR="0051146B" w:rsidRPr="0051146B" w:rsidRDefault="0051146B" w:rsidP="00FE3BD1">
      <w:pPr>
        <w:rPr>
          <w:rFonts w:ascii="Arial" w:hAnsi="Arial" w:cs="Arial"/>
          <w:b/>
          <w:sz w:val="40"/>
          <w:szCs w:val="40"/>
        </w:rPr>
      </w:pPr>
    </w:p>
    <w:tbl>
      <w:tblPr>
        <w:tblStyle w:val="TableGrid"/>
        <w:tblW w:w="0" w:type="auto"/>
        <w:tblCellMar>
          <w:left w:w="43" w:type="dxa"/>
          <w:right w:w="43" w:type="dxa"/>
        </w:tblCellMar>
        <w:tblLook w:val="04A0" w:firstRow="1" w:lastRow="0" w:firstColumn="1" w:lastColumn="0" w:noHBand="0" w:noVBand="1"/>
      </w:tblPr>
      <w:tblGrid>
        <w:gridCol w:w="720"/>
        <w:gridCol w:w="8630"/>
      </w:tblGrid>
      <w:tr w:rsidR="009E254B" w14:paraId="4DF19FEB" w14:textId="77777777" w:rsidTr="00F3169F">
        <w:tc>
          <w:tcPr>
            <w:tcW w:w="720" w:type="dxa"/>
            <w:tcBorders>
              <w:top w:val="nil"/>
              <w:left w:val="nil"/>
              <w:bottom w:val="single" w:sz="4" w:space="0" w:color="auto"/>
              <w:right w:val="nil"/>
            </w:tcBorders>
          </w:tcPr>
          <w:p w14:paraId="1921AC45" w14:textId="07C0421F" w:rsidR="009E254B" w:rsidRPr="00BC182B" w:rsidRDefault="00492B0A" w:rsidP="00BC182B">
            <w:pPr>
              <w:jc w:val="center"/>
              <w:rPr>
                <w:rFonts w:ascii="Arial" w:hAnsi="Arial" w:cs="Arial"/>
                <w:sz w:val="32"/>
                <w:szCs w:val="32"/>
              </w:rPr>
            </w:pPr>
            <w:r>
              <w:rPr>
                <w:rFonts w:ascii="Arial" w:hAnsi="Arial" w:cs="Arial"/>
                <w:sz w:val="32"/>
                <w:szCs w:val="32"/>
              </w:rPr>
              <w:t>2</w:t>
            </w:r>
          </w:p>
        </w:tc>
        <w:tc>
          <w:tcPr>
            <w:tcW w:w="8630" w:type="dxa"/>
            <w:tcBorders>
              <w:top w:val="nil"/>
              <w:left w:val="nil"/>
              <w:bottom w:val="nil"/>
              <w:right w:val="nil"/>
            </w:tcBorders>
          </w:tcPr>
          <w:p w14:paraId="3BDAA4D0" w14:textId="12E70AF7" w:rsidR="009E254B" w:rsidRPr="00F3169F" w:rsidRDefault="00FC5074" w:rsidP="00FE3BD1">
            <w:pPr>
              <w:rPr>
                <w:rFonts w:ascii="Arial" w:hAnsi="Arial" w:cs="Arial"/>
                <w:b/>
                <w:sz w:val="28"/>
                <w:szCs w:val="28"/>
              </w:rPr>
            </w:pPr>
            <w:r>
              <w:rPr>
                <w:rFonts w:ascii="Arial" w:hAnsi="Arial" w:cs="Arial"/>
                <w:b/>
                <w:sz w:val="28"/>
                <w:szCs w:val="28"/>
              </w:rPr>
              <w:t>Structure</w:t>
            </w:r>
          </w:p>
        </w:tc>
      </w:tr>
      <w:tr w:rsidR="00F57EAC" w14:paraId="2FA4C07C" w14:textId="77777777" w:rsidTr="00F3169F">
        <w:tc>
          <w:tcPr>
            <w:tcW w:w="9350" w:type="dxa"/>
            <w:gridSpan w:val="2"/>
            <w:tcBorders>
              <w:top w:val="nil"/>
              <w:left w:val="nil"/>
              <w:bottom w:val="nil"/>
              <w:right w:val="nil"/>
            </w:tcBorders>
          </w:tcPr>
          <w:p w14:paraId="4990EAD7" w14:textId="5854A413" w:rsidR="00352682" w:rsidRDefault="00352682" w:rsidP="00352682">
            <w:pPr>
              <w:rPr>
                <w:rFonts w:ascii="Arial" w:hAnsi="Arial" w:cs="Arial"/>
                <w:sz w:val="24"/>
                <w:szCs w:val="24"/>
              </w:rPr>
            </w:pPr>
            <w:r w:rsidRPr="00CC0795">
              <w:rPr>
                <w:rFonts w:ascii="Arial" w:hAnsi="Arial" w:cs="Arial"/>
                <w:sz w:val="24"/>
                <w:szCs w:val="24"/>
              </w:rPr>
              <w:t xml:space="preserve">The writing </w:t>
            </w:r>
            <w:r w:rsidR="007A6DEF">
              <w:rPr>
                <w:rFonts w:ascii="Arial" w:hAnsi="Arial" w:cs="Arial"/>
                <w:sz w:val="24"/>
                <w:szCs w:val="24"/>
              </w:rPr>
              <w:t xml:space="preserve">. . . </w:t>
            </w:r>
          </w:p>
          <w:p w14:paraId="578E063B" w14:textId="5366DAF4" w:rsidR="00352682" w:rsidRPr="00352682" w:rsidRDefault="00FC5074" w:rsidP="00352682">
            <w:pPr>
              <w:pStyle w:val="ListParagraph"/>
              <w:numPr>
                <w:ilvl w:val="0"/>
                <w:numId w:val="1"/>
              </w:numPr>
              <w:rPr>
                <w:rFonts w:ascii="Arial" w:hAnsi="Arial" w:cs="Arial"/>
                <w:sz w:val="24"/>
                <w:szCs w:val="24"/>
              </w:rPr>
            </w:pPr>
            <w:proofErr w:type="gramStart"/>
            <w:r>
              <w:rPr>
                <w:rFonts w:ascii="Arial" w:hAnsi="Arial" w:cs="Arial"/>
                <w:sz w:val="24"/>
                <w:szCs w:val="24"/>
              </w:rPr>
              <w:t>begins</w:t>
            </w:r>
            <w:proofErr w:type="gramEnd"/>
            <w:r>
              <w:rPr>
                <w:rFonts w:ascii="Arial" w:hAnsi="Arial" w:cs="Arial"/>
                <w:sz w:val="24"/>
                <w:szCs w:val="24"/>
              </w:rPr>
              <w:t xml:space="preserve"> with a detail that hooks the reader and leads up to </w:t>
            </w:r>
            <w:r w:rsidR="005D475D">
              <w:rPr>
                <w:rFonts w:ascii="Arial" w:hAnsi="Arial" w:cs="Arial"/>
                <w:sz w:val="24"/>
                <w:szCs w:val="24"/>
              </w:rPr>
              <w:t xml:space="preserve">a </w:t>
            </w:r>
            <w:r>
              <w:rPr>
                <w:rFonts w:ascii="Arial" w:hAnsi="Arial" w:cs="Arial"/>
                <w:sz w:val="24"/>
                <w:szCs w:val="24"/>
              </w:rPr>
              <w:t>focus</w:t>
            </w:r>
            <w:r w:rsidR="005D475D">
              <w:rPr>
                <w:rFonts w:ascii="Arial" w:hAnsi="Arial" w:cs="Arial"/>
                <w:sz w:val="24"/>
                <w:szCs w:val="24"/>
              </w:rPr>
              <w:t xml:space="preserve"> statement</w:t>
            </w:r>
            <w:r w:rsidR="00352682" w:rsidRPr="00352682">
              <w:rPr>
                <w:rFonts w:ascii="Arial" w:hAnsi="Arial" w:cs="Arial"/>
                <w:sz w:val="24"/>
                <w:szCs w:val="24"/>
              </w:rPr>
              <w:t>.</w:t>
            </w:r>
          </w:p>
          <w:p w14:paraId="7E91F440" w14:textId="76C1CB74" w:rsidR="00352682" w:rsidRPr="00352682" w:rsidRDefault="00FC5074" w:rsidP="00352682">
            <w:pPr>
              <w:pStyle w:val="ListParagraph"/>
              <w:numPr>
                <w:ilvl w:val="0"/>
                <w:numId w:val="1"/>
              </w:numPr>
              <w:rPr>
                <w:rFonts w:ascii="Arial" w:hAnsi="Arial" w:cs="Arial"/>
                <w:sz w:val="24"/>
                <w:szCs w:val="24"/>
              </w:rPr>
            </w:pPr>
            <w:proofErr w:type="gramStart"/>
            <w:r>
              <w:rPr>
                <w:rFonts w:ascii="Arial" w:hAnsi="Arial" w:cs="Arial"/>
                <w:sz w:val="24"/>
                <w:szCs w:val="24"/>
              </w:rPr>
              <w:t>includes</w:t>
            </w:r>
            <w:proofErr w:type="gramEnd"/>
            <w:r>
              <w:rPr>
                <w:rFonts w:ascii="Arial" w:hAnsi="Arial" w:cs="Arial"/>
                <w:sz w:val="24"/>
                <w:szCs w:val="24"/>
              </w:rPr>
              <w:t xml:space="preserve"> specific facts and details about the topic in the middle part</w:t>
            </w:r>
            <w:r w:rsidR="00352682" w:rsidRPr="00352682">
              <w:rPr>
                <w:rFonts w:ascii="Arial" w:hAnsi="Arial" w:cs="Arial"/>
                <w:sz w:val="24"/>
                <w:szCs w:val="24"/>
              </w:rPr>
              <w:t>.</w:t>
            </w:r>
          </w:p>
          <w:p w14:paraId="40542DE4" w14:textId="32252AD7" w:rsidR="00352682" w:rsidRDefault="00FC5074" w:rsidP="00352682">
            <w:pPr>
              <w:pStyle w:val="ListParagraph"/>
              <w:numPr>
                <w:ilvl w:val="0"/>
                <w:numId w:val="1"/>
              </w:numPr>
              <w:rPr>
                <w:rFonts w:ascii="Arial" w:hAnsi="Arial" w:cs="Arial"/>
                <w:sz w:val="24"/>
                <w:szCs w:val="24"/>
              </w:rPr>
            </w:pPr>
            <w:proofErr w:type="gramStart"/>
            <w:r w:rsidRPr="00352682">
              <w:rPr>
                <w:rFonts w:ascii="Arial" w:hAnsi="Arial" w:cs="Arial"/>
                <w:sz w:val="24"/>
                <w:szCs w:val="24"/>
              </w:rPr>
              <w:t>presents</w:t>
            </w:r>
            <w:proofErr w:type="gramEnd"/>
            <w:r w:rsidRPr="00352682">
              <w:rPr>
                <w:rFonts w:ascii="Arial" w:hAnsi="Arial" w:cs="Arial"/>
                <w:sz w:val="24"/>
                <w:szCs w:val="24"/>
              </w:rPr>
              <w:t xml:space="preserve"> supporting information in an organized manner</w:t>
            </w:r>
            <w:r w:rsidR="00352682" w:rsidRPr="00352682">
              <w:rPr>
                <w:rFonts w:ascii="Arial" w:hAnsi="Arial" w:cs="Arial"/>
                <w:sz w:val="24"/>
                <w:szCs w:val="24"/>
              </w:rPr>
              <w:t>.</w:t>
            </w:r>
          </w:p>
          <w:p w14:paraId="78715A5E" w14:textId="1E3E343D" w:rsidR="00F57EAC" w:rsidRPr="00F57EAC" w:rsidRDefault="00F52472" w:rsidP="00F52472">
            <w:pPr>
              <w:pStyle w:val="ListParagraph"/>
              <w:numPr>
                <w:ilvl w:val="0"/>
                <w:numId w:val="1"/>
              </w:numPr>
              <w:rPr>
                <w:rFonts w:ascii="Arial" w:hAnsi="Arial" w:cs="Arial"/>
                <w:sz w:val="24"/>
                <w:szCs w:val="24"/>
              </w:rPr>
            </w:pPr>
            <w:proofErr w:type="gramStart"/>
            <w:r>
              <w:rPr>
                <w:rFonts w:ascii="Arial" w:hAnsi="Arial" w:cs="Arial"/>
                <w:sz w:val="24"/>
                <w:szCs w:val="24"/>
              </w:rPr>
              <w:t>ends</w:t>
            </w:r>
            <w:proofErr w:type="gramEnd"/>
            <w:r>
              <w:rPr>
                <w:rFonts w:ascii="Arial" w:hAnsi="Arial" w:cs="Arial"/>
                <w:sz w:val="24"/>
                <w:szCs w:val="24"/>
              </w:rPr>
              <w:t xml:space="preserve"> with a strong final point.</w:t>
            </w:r>
          </w:p>
        </w:tc>
      </w:tr>
      <w:tr w:rsidR="009E254B" w14:paraId="5E87C5E3" w14:textId="77777777" w:rsidTr="00F3169F">
        <w:tc>
          <w:tcPr>
            <w:tcW w:w="720" w:type="dxa"/>
            <w:tcBorders>
              <w:top w:val="nil"/>
              <w:left w:val="nil"/>
              <w:bottom w:val="single" w:sz="4" w:space="0" w:color="auto"/>
              <w:right w:val="nil"/>
            </w:tcBorders>
          </w:tcPr>
          <w:p w14:paraId="5E792418" w14:textId="77777777" w:rsidR="009E254B" w:rsidRDefault="009E254B" w:rsidP="00FE3BD1">
            <w:pPr>
              <w:rPr>
                <w:rFonts w:ascii="Arial" w:hAnsi="Arial" w:cs="Arial"/>
                <w:sz w:val="24"/>
                <w:szCs w:val="24"/>
              </w:rPr>
            </w:pPr>
          </w:p>
          <w:p w14:paraId="686A9EC2" w14:textId="1B217701" w:rsidR="00BC182B" w:rsidRPr="00BC182B" w:rsidRDefault="004A148C" w:rsidP="00BC182B">
            <w:pPr>
              <w:jc w:val="center"/>
              <w:rPr>
                <w:rFonts w:ascii="Arial" w:hAnsi="Arial" w:cs="Arial"/>
                <w:sz w:val="32"/>
                <w:szCs w:val="32"/>
              </w:rPr>
            </w:pPr>
            <w:r>
              <w:rPr>
                <w:rFonts w:ascii="Arial" w:hAnsi="Arial" w:cs="Arial"/>
                <w:sz w:val="32"/>
                <w:szCs w:val="32"/>
              </w:rPr>
              <w:t>2</w:t>
            </w:r>
          </w:p>
        </w:tc>
        <w:tc>
          <w:tcPr>
            <w:tcW w:w="8630" w:type="dxa"/>
            <w:tcBorders>
              <w:top w:val="nil"/>
              <w:left w:val="nil"/>
              <w:bottom w:val="nil"/>
              <w:right w:val="nil"/>
            </w:tcBorders>
          </w:tcPr>
          <w:p w14:paraId="5D5963D9" w14:textId="77777777" w:rsidR="00F3169F" w:rsidRDefault="00F3169F" w:rsidP="00FE3BD1">
            <w:pPr>
              <w:rPr>
                <w:rFonts w:ascii="Arial" w:hAnsi="Arial" w:cs="Arial"/>
                <w:b/>
                <w:sz w:val="28"/>
                <w:szCs w:val="28"/>
              </w:rPr>
            </w:pPr>
          </w:p>
          <w:p w14:paraId="495860D6" w14:textId="3E5BE950" w:rsidR="009E254B" w:rsidRPr="00F3169F" w:rsidRDefault="00FC5074" w:rsidP="00FE3BD1">
            <w:pPr>
              <w:rPr>
                <w:rFonts w:ascii="Arial" w:hAnsi="Arial" w:cs="Arial"/>
                <w:b/>
                <w:sz w:val="28"/>
                <w:szCs w:val="28"/>
              </w:rPr>
            </w:pPr>
            <w:r>
              <w:rPr>
                <w:rFonts w:ascii="Arial" w:hAnsi="Arial" w:cs="Arial"/>
                <w:b/>
                <w:sz w:val="28"/>
                <w:szCs w:val="28"/>
              </w:rPr>
              <w:t>Ideas</w:t>
            </w:r>
          </w:p>
        </w:tc>
      </w:tr>
      <w:tr w:rsidR="00F3169F" w14:paraId="1307CE1A" w14:textId="77777777" w:rsidTr="00F3169F">
        <w:tc>
          <w:tcPr>
            <w:tcW w:w="9350" w:type="dxa"/>
            <w:gridSpan w:val="2"/>
            <w:tcBorders>
              <w:top w:val="nil"/>
              <w:left w:val="nil"/>
              <w:bottom w:val="nil"/>
              <w:right w:val="nil"/>
            </w:tcBorders>
          </w:tcPr>
          <w:p w14:paraId="4863590B" w14:textId="578E1AF6" w:rsidR="00F52472" w:rsidRDefault="00F52472" w:rsidP="00352682">
            <w:pPr>
              <w:pStyle w:val="ListParagraph"/>
              <w:numPr>
                <w:ilvl w:val="0"/>
                <w:numId w:val="1"/>
              </w:numPr>
              <w:rPr>
                <w:rFonts w:ascii="Arial" w:hAnsi="Arial" w:cs="Arial"/>
                <w:sz w:val="24"/>
                <w:szCs w:val="24"/>
              </w:rPr>
            </w:pPr>
            <w:proofErr w:type="gramStart"/>
            <w:r>
              <w:rPr>
                <w:rFonts w:ascii="Arial" w:hAnsi="Arial" w:cs="Arial"/>
                <w:sz w:val="24"/>
                <w:szCs w:val="24"/>
              </w:rPr>
              <w:t>includes</w:t>
            </w:r>
            <w:proofErr w:type="gramEnd"/>
            <w:r>
              <w:rPr>
                <w:rFonts w:ascii="Arial" w:hAnsi="Arial" w:cs="Arial"/>
                <w:sz w:val="24"/>
                <w:szCs w:val="24"/>
              </w:rPr>
              <w:t xml:space="preserve"> a clear main idea or topic. </w:t>
            </w:r>
          </w:p>
          <w:p w14:paraId="19BF6EA2" w14:textId="2F1D2398" w:rsidR="00352682" w:rsidRPr="00352682" w:rsidRDefault="00F52472" w:rsidP="00352682">
            <w:pPr>
              <w:pStyle w:val="ListParagraph"/>
              <w:numPr>
                <w:ilvl w:val="0"/>
                <w:numId w:val="1"/>
              </w:numPr>
              <w:rPr>
                <w:rFonts w:ascii="Arial" w:hAnsi="Arial" w:cs="Arial"/>
                <w:sz w:val="24"/>
                <w:szCs w:val="24"/>
              </w:rPr>
            </w:pPr>
            <w:proofErr w:type="gramStart"/>
            <w:r>
              <w:rPr>
                <w:rFonts w:ascii="Arial" w:hAnsi="Arial" w:cs="Arial"/>
                <w:sz w:val="24"/>
                <w:szCs w:val="24"/>
              </w:rPr>
              <w:t>elaborates</w:t>
            </w:r>
            <w:proofErr w:type="gramEnd"/>
            <w:r>
              <w:rPr>
                <w:rFonts w:ascii="Arial" w:hAnsi="Arial" w:cs="Arial"/>
                <w:sz w:val="24"/>
                <w:szCs w:val="24"/>
              </w:rPr>
              <w:t xml:space="preserve"> ideas with facts and details from several trustworthy sources</w:t>
            </w:r>
            <w:r w:rsidR="00352682" w:rsidRPr="00352682">
              <w:rPr>
                <w:rFonts w:ascii="Arial" w:hAnsi="Arial" w:cs="Arial"/>
                <w:sz w:val="24"/>
                <w:szCs w:val="24"/>
              </w:rPr>
              <w:t>.</w:t>
            </w:r>
          </w:p>
          <w:p w14:paraId="2BEAB7D4" w14:textId="25A0DD16" w:rsidR="00F3169F" w:rsidRDefault="00F52472" w:rsidP="00352682">
            <w:pPr>
              <w:pStyle w:val="ListParagraph"/>
              <w:numPr>
                <w:ilvl w:val="0"/>
                <w:numId w:val="1"/>
              </w:numPr>
              <w:rPr>
                <w:rFonts w:ascii="Arial" w:hAnsi="Arial" w:cs="Arial"/>
                <w:sz w:val="24"/>
                <w:szCs w:val="24"/>
              </w:rPr>
            </w:pPr>
            <w:proofErr w:type="gramStart"/>
            <w:r>
              <w:rPr>
                <w:rFonts w:ascii="Arial" w:hAnsi="Arial" w:cs="Arial"/>
                <w:sz w:val="24"/>
                <w:szCs w:val="24"/>
              </w:rPr>
              <w:t>contains</w:t>
            </w:r>
            <w:proofErr w:type="gramEnd"/>
            <w:r>
              <w:rPr>
                <w:rFonts w:ascii="Arial" w:hAnsi="Arial" w:cs="Arial"/>
                <w:sz w:val="24"/>
                <w:szCs w:val="24"/>
              </w:rPr>
              <w:t xml:space="preserve"> ideas that are not commonly known about the </w:t>
            </w:r>
            <w:r w:rsidR="00261970">
              <w:rPr>
                <w:rFonts w:ascii="Arial" w:hAnsi="Arial" w:cs="Arial"/>
                <w:sz w:val="24"/>
                <w:szCs w:val="24"/>
              </w:rPr>
              <w:t>topic</w:t>
            </w:r>
            <w:r>
              <w:rPr>
                <w:rFonts w:ascii="Arial" w:hAnsi="Arial" w:cs="Arial"/>
                <w:sz w:val="24"/>
                <w:szCs w:val="24"/>
              </w:rPr>
              <w:t xml:space="preserve">. </w:t>
            </w:r>
          </w:p>
          <w:p w14:paraId="4FA712EE" w14:textId="77777777" w:rsidR="00F52472" w:rsidRDefault="00F52472" w:rsidP="00352682">
            <w:pPr>
              <w:pStyle w:val="ListParagraph"/>
              <w:numPr>
                <w:ilvl w:val="0"/>
                <w:numId w:val="1"/>
              </w:numPr>
              <w:rPr>
                <w:rFonts w:ascii="Arial" w:hAnsi="Arial" w:cs="Arial"/>
                <w:sz w:val="24"/>
                <w:szCs w:val="24"/>
              </w:rPr>
            </w:pPr>
            <w:proofErr w:type="gramStart"/>
            <w:r>
              <w:rPr>
                <w:rFonts w:ascii="Arial" w:hAnsi="Arial" w:cs="Arial"/>
                <w:sz w:val="24"/>
                <w:szCs w:val="24"/>
              </w:rPr>
              <w:t>speaks</w:t>
            </w:r>
            <w:proofErr w:type="gramEnd"/>
            <w:r>
              <w:rPr>
                <w:rFonts w:ascii="Arial" w:hAnsi="Arial" w:cs="Arial"/>
                <w:sz w:val="24"/>
                <w:szCs w:val="24"/>
              </w:rPr>
              <w:t xml:space="preserve"> in a sincere and knowledgeable way. </w:t>
            </w:r>
          </w:p>
          <w:p w14:paraId="2E6DB4F7" w14:textId="77777777" w:rsidR="00F52472" w:rsidRDefault="00F52472" w:rsidP="00352682">
            <w:pPr>
              <w:pStyle w:val="ListParagraph"/>
              <w:numPr>
                <w:ilvl w:val="0"/>
                <w:numId w:val="1"/>
              </w:numPr>
              <w:rPr>
                <w:rFonts w:ascii="Arial" w:hAnsi="Arial" w:cs="Arial"/>
                <w:sz w:val="24"/>
                <w:szCs w:val="24"/>
              </w:rPr>
            </w:pPr>
            <w:proofErr w:type="gramStart"/>
            <w:r>
              <w:rPr>
                <w:rFonts w:ascii="Arial" w:hAnsi="Arial" w:cs="Arial"/>
                <w:sz w:val="24"/>
                <w:szCs w:val="24"/>
              </w:rPr>
              <w:t>employs</w:t>
            </w:r>
            <w:proofErr w:type="gramEnd"/>
            <w:r>
              <w:rPr>
                <w:rFonts w:ascii="Arial" w:hAnsi="Arial" w:cs="Arial"/>
                <w:sz w:val="24"/>
                <w:szCs w:val="24"/>
              </w:rPr>
              <w:t xml:space="preserve"> an appropriate level of language. </w:t>
            </w:r>
          </w:p>
          <w:p w14:paraId="6003F62C" w14:textId="274E6B03" w:rsidR="00F52472" w:rsidRPr="00F57EAC" w:rsidRDefault="00F52472" w:rsidP="00352682">
            <w:pPr>
              <w:pStyle w:val="ListParagraph"/>
              <w:numPr>
                <w:ilvl w:val="0"/>
                <w:numId w:val="1"/>
              </w:numPr>
              <w:rPr>
                <w:rFonts w:ascii="Arial" w:hAnsi="Arial" w:cs="Arial"/>
                <w:sz w:val="24"/>
                <w:szCs w:val="24"/>
              </w:rPr>
            </w:pPr>
            <w:proofErr w:type="gramStart"/>
            <w:r>
              <w:rPr>
                <w:rFonts w:ascii="Arial" w:hAnsi="Arial" w:cs="Arial"/>
                <w:sz w:val="24"/>
                <w:szCs w:val="24"/>
              </w:rPr>
              <w:t>flows</w:t>
            </w:r>
            <w:proofErr w:type="gramEnd"/>
            <w:r>
              <w:rPr>
                <w:rFonts w:ascii="Arial" w:hAnsi="Arial" w:cs="Arial"/>
                <w:sz w:val="24"/>
                <w:szCs w:val="24"/>
              </w:rPr>
              <w:t xml:space="preserve"> smoothly from one idea to the next (perhaps with the help of transition words or phrases)</w:t>
            </w:r>
            <w:r w:rsidR="00261970">
              <w:rPr>
                <w:rFonts w:ascii="Arial" w:hAnsi="Arial" w:cs="Arial"/>
                <w:sz w:val="24"/>
                <w:szCs w:val="24"/>
              </w:rPr>
              <w:t>.</w:t>
            </w:r>
          </w:p>
        </w:tc>
      </w:tr>
      <w:tr w:rsidR="00F57EAC" w14:paraId="1455635F" w14:textId="77777777" w:rsidTr="00F3169F">
        <w:tc>
          <w:tcPr>
            <w:tcW w:w="720" w:type="dxa"/>
            <w:tcBorders>
              <w:top w:val="nil"/>
              <w:left w:val="nil"/>
              <w:bottom w:val="single" w:sz="4" w:space="0" w:color="auto"/>
              <w:right w:val="nil"/>
            </w:tcBorders>
          </w:tcPr>
          <w:p w14:paraId="4A1E443A" w14:textId="77777777" w:rsidR="00F57EAC" w:rsidRDefault="00F57EAC" w:rsidP="00FE3BD1">
            <w:pPr>
              <w:rPr>
                <w:rFonts w:ascii="Arial" w:hAnsi="Arial" w:cs="Arial"/>
                <w:sz w:val="24"/>
                <w:szCs w:val="24"/>
              </w:rPr>
            </w:pPr>
          </w:p>
          <w:p w14:paraId="062C2F1A" w14:textId="21F2F07F" w:rsidR="00BC182B" w:rsidRPr="00BC182B" w:rsidRDefault="004A148C" w:rsidP="00BC182B">
            <w:pPr>
              <w:jc w:val="center"/>
              <w:rPr>
                <w:rFonts w:ascii="Arial" w:hAnsi="Arial" w:cs="Arial"/>
                <w:sz w:val="32"/>
                <w:szCs w:val="32"/>
              </w:rPr>
            </w:pPr>
            <w:r>
              <w:rPr>
                <w:rFonts w:ascii="Arial" w:hAnsi="Arial" w:cs="Arial"/>
                <w:sz w:val="32"/>
                <w:szCs w:val="32"/>
              </w:rPr>
              <w:t>2</w:t>
            </w:r>
          </w:p>
        </w:tc>
        <w:tc>
          <w:tcPr>
            <w:tcW w:w="8630" w:type="dxa"/>
            <w:tcBorders>
              <w:top w:val="nil"/>
              <w:left w:val="nil"/>
              <w:bottom w:val="nil"/>
              <w:right w:val="nil"/>
            </w:tcBorders>
          </w:tcPr>
          <w:p w14:paraId="6817BD9A" w14:textId="77777777" w:rsidR="00F3169F" w:rsidRDefault="00F3169F" w:rsidP="00FE3BD1">
            <w:pPr>
              <w:rPr>
                <w:rFonts w:ascii="Arial" w:hAnsi="Arial" w:cs="Arial"/>
                <w:b/>
                <w:sz w:val="28"/>
                <w:szCs w:val="28"/>
              </w:rPr>
            </w:pPr>
          </w:p>
          <w:p w14:paraId="71D1AFE2" w14:textId="77777777" w:rsidR="00F57EAC" w:rsidRPr="00F3169F" w:rsidRDefault="00F57EAC" w:rsidP="00FE3BD1">
            <w:pPr>
              <w:rPr>
                <w:rFonts w:ascii="Arial" w:hAnsi="Arial" w:cs="Arial"/>
                <w:b/>
                <w:sz w:val="28"/>
                <w:szCs w:val="28"/>
              </w:rPr>
            </w:pPr>
            <w:r w:rsidRPr="00F3169F">
              <w:rPr>
                <w:rFonts w:ascii="Arial" w:hAnsi="Arial" w:cs="Arial"/>
                <w:b/>
                <w:sz w:val="28"/>
                <w:szCs w:val="28"/>
              </w:rPr>
              <w:t>Conventions</w:t>
            </w:r>
          </w:p>
        </w:tc>
      </w:tr>
      <w:tr w:rsidR="00F3169F" w14:paraId="107B864E" w14:textId="77777777" w:rsidTr="00F3169F">
        <w:tc>
          <w:tcPr>
            <w:tcW w:w="9350" w:type="dxa"/>
            <w:gridSpan w:val="2"/>
            <w:tcBorders>
              <w:top w:val="nil"/>
              <w:left w:val="nil"/>
              <w:bottom w:val="nil"/>
              <w:right w:val="nil"/>
            </w:tcBorders>
          </w:tcPr>
          <w:p w14:paraId="2AD1E724" w14:textId="77777777" w:rsidR="00352682" w:rsidRPr="00352682" w:rsidRDefault="00352682" w:rsidP="00352682">
            <w:pPr>
              <w:pStyle w:val="ListParagraph"/>
              <w:numPr>
                <w:ilvl w:val="0"/>
                <w:numId w:val="2"/>
              </w:numPr>
              <w:rPr>
                <w:rFonts w:ascii="Arial" w:hAnsi="Arial" w:cs="Arial"/>
                <w:sz w:val="24"/>
                <w:szCs w:val="24"/>
              </w:rPr>
            </w:pPr>
            <w:r w:rsidRPr="00352682">
              <w:rPr>
                <w:rFonts w:ascii="Arial" w:hAnsi="Arial" w:cs="Arial"/>
                <w:sz w:val="24"/>
                <w:szCs w:val="24"/>
              </w:rPr>
              <w:t>adheres to the rules of grammar, spelling, and punctuation.</w:t>
            </w:r>
          </w:p>
          <w:p w14:paraId="519D0953" w14:textId="77777777" w:rsidR="00F3169F" w:rsidRPr="00352682" w:rsidRDefault="00352682" w:rsidP="00352682">
            <w:pPr>
              <w:pStyle w:val="ListParagraph"/>
              <w:numPr>
                <w:ilvl w:val="0"/>
                <w:numId w:val="2"/>
              </w:numPr>
              <w:rPr>
                <w:rFonts w:ascii="Arial" w:hAnsi="Arial" w:cs="Arial"/>
                <w:sz w:val="24"/>
                <w:szCs w:val="24"/>
              </w:rPr>
            </w:pPr>
            <w:r w:rsidRPr="00352682">
              <w:rPr>
                <w:rFonts w:ascii="Arial" w:hAnsi="Arial" w:cs="Arial"/>
                <w:sz w:val="24"/>
                <w:szCs w:val="24"/>
              </w:rPr>
              <w:t>follows the appropriate format for research papers (including correct documentation)</w:t>
            </w:r>
            <w:r w:rsidR="00F3169F" w:rsidRPr="00352682">
              <w:rPr>
                <w:rFonts w:ascii="Arial" w:hAnsi="Arial" w:cs="Arial"/>
                <w:sz w:val="24"/>
                <w:szCs w:val="24"/>
              </w:rPr>
              <w:t>.</w:t>
            </w:r>
          </w:p>
        </w:tc>
      </w:tr>
    </w:tbl>
    <w:p w14:paraId="6DDC06F2" w14:textId="77777777" w:rsidR="009E254B" w:rsidRDefault="009E254B" w:rsidP="00FE3BD1">
      <w:pPr>
        <w:rPr>
          <w:rFonts w:ascii="Arial" w:hAnsi="Arial" w:cs="Arial"/>
          <w:sz w:val="24"/>
          <w:szCs w:val="24"/>
        </w:rPr>
      </w:pPr>
    </w:p>
    <w:p w14:paraId="2CF120A5" w14:textId="4DD5138B" w:rsidR="00A63A92" w:rsidRDefault="00002AA5" w:rsidP="004A148C">
      <w:pPr>
        <w:rPr>
          <w:rFonts w:ascii="Arial" w:hAnsi="Arial" w:cs="Arial"/>
          <w:bCs/>
          <w:iCs/>
          <w:sz w:val="24"/>
          <w:szCs w:val="24"/>
        </w:rPr>
      </w:pPr>
      <w:r>
        <w:rPr>
          <w:rFonts w:ascii="Arial" w:hAnsi="Arial" w:cs="Arial"/>
          <w:b/>
          <w:sz w:val="24"/>
          <w:szCs w:val="24"/>
        </w:rPr>
        <w:t>Comments:</w:t>
      </w:r>
      <w:r>
        <w:rPr>
          <w:rFonts w:ascii="Arial" w:hAnsi="Arial" w:cs="Arial"/>
          <w:sz w:val="24"/>
          <w:szCs w:val="24"/>
        </w:rPr>
        <w:t xml:space="preserve">    </w:t>
      </w:r>
      <w:r w:rsidR="004A148C" w:rsidRPr="004A148C">
        <w:rPr>
          <w:rFonts w:ascii="Arial" w:hAnsi="Arial" w:cs="Arial"/>
          <w:bCs/>
          <w:iCs/>
          <w:sz w:val="24"/>
          <w:szCs w:val="24"/>
        </w:rPr>
        <w:t xml:space="preserve">Although your paper contains some interesting facts, many of the ideas are common knowledge. Look for things that many </w:t>
      </w:r>
      <w:r w:rsidR="004A148C">
        <w:rPr>
          <w:rFonts w:ascii="Arial" w:hAnsi="Arial" w:cs="Arial"/>
          <w:bCs/>
          <w:iCs/>
          <w:sz w:val="24"/>
          <w:szCs w:val="24"/>
        </w:rPr>
        <w:t xml:space="preserve">readers would not already know. </w:t>
      </w:r>
      <w:r w:rsidR="004A148C" w:rsidRPr="004A148C">
        <w:rPr>
          <w:rFonts w:ascii="Arial" w:hAnsi="Arial" w:cs="Arial"/>
          <w:bCs/>
          <w:iCs/>
          <w:sz w:val="24"/>
          <w:szCs w:val="24"/>
        </w:rPr>
        <w:t>Once you have your facts, organize them by putting similar ideas in the same paragraph. Try to combine some of your short sentences into longer, smoother sentences. Finally, this report needs proofreading to check spelling and grammar. Try reading it out loud to a partner to help you catch errors.</w:t>
      </w:r>
    </w:p>
    <w:p w14:paraId="025B8EAC" w14:textId="77777777" w:rsidR="004A148C" w:rsidRPr="004A148C" w:rsidRDefault="004A148C" w:rsidP="004A148C">
      <w:pPr>
        <w:rPr>
          <w:rFonts w:ascii="Arial" w:hAnsi="Arial" w:cs="Arial"/>
          <w:bCs/>
          <w:iCs/>
          <w:sz w:val="24"/>
          <w:szCs w:val="24"/>
        </w:rPr>
      </w:pPr>
      <w:bookmarkStart w:id="0" w:name="_GoBack"/>
      <w:bookmarkEnd w:id="0"/>
    </w:p>
    <w:p w14:paraId="799D8721" w14:textId="19CEC891" w:rsidR="00FE3BD1" w:rsidRDefault="00935BA2" w:rsidP="00A63A92">
      <w:r>
        <w:rPr>
          <w:rFonts w:ascii="Arial" w:hAnsi="Arial" w:cs="Arial"/>
          <w:sz w:val="24"/>
          <w:szCs w:val="24"/>
        </w:rPr>
        <w:t xml:space="preserve">© </w:t>
      </w:r>
      <w:hyperlink r:id="rId7" w:history="1">
        <w:r>
          <w:rPr>
            <w:rStyle w:val="Hyperlink"/>
            <w:rFonts w:ascii="Arial" w:hAnsi="Arial" w:cs="Arial"/>
            <w:sz w:val="24"/>
            <w:szCs w:val="24"/>
          </w:rPr>
          <w:t>Thoughtful Learning</w:t>
        </w:r>
      </w:hyperlink>
      <w:r>
        <w:rPr>
          <w:rFonts w:ascii="Arial" w:hAnsi="Arial" w:cs="Arial"/>
          <w:sz w:val="24"/>
          <w:szCs w:val="24"/>
        </w:rPr>
        <w:tab/>
        <w:t xml:space="preserve">For </w:t>
      </w:r>
      <w:hyperlink r:id="rId8" w:history="1">
        <w:r w:rsidR="001B5257">
          <w:rPr>
            <w:rStyle w:val="Hyperlink"/>
            <w:rFonts w:ascii="Arial" w:hAnsi="Arial" w:cs="Arial"/>
            <w:i/>
            <w:sz w:val="24"/>
            <w:szCs w:val="24"/>
          </w:rPr>
          <w:t>Writers Express</w:t>
        </w:r>
      </w:hyperlink>
      <w:r>
        <w:rPr>
          <w:rFonts w:ascii="Arial" w:hAnsi="Arial" w:cs="Arial"/>
          <w:sz w:val="24"/>
          <w:szCs w:val="24"/>
        </w:rPr>
        <w:t xml:space="preserve"> </w:t>
      </w:r>
    </w:p>
    <w:sectPr w:rsidR="00FE3B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114A9"/>
    <w:multiLevelType w:val="hybridMultilevel"/>
    <w:tmpl w:val="B41AC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475A43"/>
    <w:multiLevelType w:val="hybridMultilevel"/>
    <w:tmpl w:val="6652E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9343FE"/>
    <w:multiLevelType w:val="hybridMultilevel"/>
    <w:tmpl w:val="3E165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BD1"/>
    <w:rsid w:val="00002AA5"/>
    <w:rsid w:val="000E7DE9"/>
    <w:rsid w:val="00147411"/>
    <w:rsid w:val="001B5257"/>
    <w:rsid w:val="00234388"/>
    <w:rsid w:val="00261970"/>
    <w:rsid w:val="002A5189"/>
    <w:rsid w:val="00314976"/>
    <w:rsid w:val="00352682"/>
    <w:rsid w:val="00492B0A"/>
    <w:rsid w:val="004A148C"/>
    <w:rsid w:val="0051146B"/>
    <w:rsid w:val="00561FD6"/>
    <w:rsid w:val="00595852"/>
    <w:rsid w:val="005D475D"/>
    <w:rsid w:val="007140FF"/>
    <w:rsid w:val="007A6DEF"/>
    <w:rsid w:val="007E55FA"/>
    <w:rsid w:val="008B353D"/>
    <w:rsid w:val="00935BA2"/>
    <w:rsid w:val="009E254B"/>
    <w:rsid w:val="00A60A09"/>
    <w:rsid w:val="00A63A92"/>
    <w:rsid w:val="00A67FD0"/>
    <w:rsid w:val="00B14A7B"/>
    <w:rsid w:val="00BC182B"/>
    <w:rsid w:val="00E66C03"/>
    <w:rsid w:val="00EF626A"/>
    <w:rsid w:val="00F3169F"/>
    <w:rsid w:val="00F52472"/>
    <w:rsid w:val="00F57EAC"/>
    <w:rsid w:val="00FC5074"/>
    <w:rsid w:val="00FE256C"/>
    <w:rsid w:val="00FE3B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1488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25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57EAC"/>
    <w:pPr>
      <w:ind w:left="720"/>
      <w:contextualSpacing/>
    </w:pPr>
  </w:style>
  <w:style w:type="character" w:styleId="Hyperlink">
    <w:name w:val="Hyperlink"/>
    <w:basedOn w:val="DefaultParagraphFont"/>
    <w:uiPriority w:val="99"/>
    <w:unhideWhenUsed/>
    <w:rsid w:val="00E66C03"/>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25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57EAC"/>
    <w:pPr>
      <w:ind w:left="720"/>
      <w:contextualSpacing/>
    </w:pPr>
  </w:style>
  <w:style w:type="character" w:styleId="Hyperlink">
    <w:name w:val="Hyperlink"/>
    <w:basedOn w:val="DefaultParagraphFont"/>
    <w:uiPriority w:val="99"/>
    <w:unhideWhenUsed/>
    <w:rsid w:val="00E66C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https://k12.thoughtfullearning.com" TargetMode="External"/><Relationship Id="rId8" Type="http://schemas.openxmlformats.org/officeDocument/2006/relationships/hyperlink" Target="https://k12.thoughtfullearning.com/products/writers-express"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221</Words>
  <Characters>1262</Characters>
  <Application>Microsoft Macintosh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rking</dc:creator>
  <cp:keywords/>
  <dc:description/>
  <cp:lastModifiedBy>Tim Kemper</cp:lastModifiedBy>
  <cp:revision>2</cp:revision>
  <dcterms:created xsi:type="dcterms:W3CDTF">2016-08-31T20:37:00Z</dcterms:created>
  <dcterms:modified xsi:type="dcterms:W3CDTF">2016-08-31T20:37:00Z</dcterms:modified>
</cp:coreProperties>
</file>