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3876B99C" w:rsidR="00611E0D" w:rsidRPr="00A93C1A" w:rsidRDefault="006730B2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Sled Run</w:t>
            </w:r>
            <w:bookmarkStart w:id="0" w:name="_GoBack"/>
            <w:bookmarkEnd w:id="0"/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03E8F07A" w:rsidR="009E254B" w:rsidRPr="00A93C1A" w:rsidRDefault="006730B2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7BE26F08" w:rsidR="00F57EAC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organizes the events in an easy-to-follow manner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1A5E3B89" w:rsidR="007F0617" w:rsidRPr="00A93C1A" w:rsidRDefault="006730B2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2C1EA7A0" w:rsidR="007F0617" w:rsidRPr="00A93C1A" w:rsidRDefault="006730B2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is free of most errors in grammar,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5D3C2740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</w:t>
      </w:r>
      <w:r w:rsidR="006730B2" w:rsidRPr="006730B2">
        <w:rPr>
          <w:rFonts w:ascii="Arial" w:hAnsi="Arial" w:cs="Arial"/>
          <w:sz w:val="28"/>
          <w:szCs w:val="28"/>
        </w:rPr>
        <w:t>You bring excitement to your story when you paint a picture of Amy sprawled like a spider! Your writing is vivid and easy to read. </w:t>
      </w:r>
      <w:r w:rsidRPr="00A93C1A">
        <w:rPr>
          <w:rFonts w:ascii="Arial" w:hAnsi="Arial" w:cs="Arial"/>
          <w:sz w:val="28"/>
          <w:szCs w:val="28"/>
        </w:rPr>
        <w:t xml:space="preserve">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854BF"/>
    <w:rsid w:val="001625C7"/>
    <w:rsid w:val="002919B7"/>
    <w:rsid w:val="00500A62"/>
    <w:rsid w:val="00552E4B"/>
    <w:rsid w:val="00595852"/>
    <w:rsid w:val="005E75BA"/>
    <w:rsid w:val="00611E0D"/>
    <w:rsid w:val="00660E31"/>
    <w:rsid w:val="006730B2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2016-09-06T20:18:00Z</dcterms:created>
  <dcterms:modified xsi:type="dcterms:W3CDTF">2016-09-06T20:19:00Z</dcterms:modified>
</cp:coreProperties>
</file>