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FE052" w14:textId="605B3DBA" w:rsidR="00FE3BD1" w:rsidRDefault="00722B92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Persuasive</w:t>
      </w:r>
      <w:r w:rsidR="0038576D">
        <w:rPr>
          <w:rFonts w:ascii="Arial" w:hAnsi="Arial" w:cs="Arial"/>
          <w:b/>
          <w:sz w:val="40"/>
          <w:szCs w:val="40"/>
        </w:rPr>
        <w:t xml:space="preserve">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72"/>
        <w:gridCol w:w="4495"/>
      </w:tblGrid>
      <w:tr w:rsidR="00B04029" w14:paraId="770F5C25" w14:textId="77777777" w:rsidTr="006C7A50">
        <w:tc>
          <w:tcPr>
            <w:tcW w:w="1075" w:type="dxa"/>
          </w:tcPr>
          <w:p w14:paraId="079D631D" w14:textId="77777777" w:rsidR="00B04029" w:rsidRPr="00101509" w:rsidRDefault="00B04029" w:rsidP="006C7A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509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F0014A" w14:textId="77777777" w:rsidR="00B04029" w:rsidRPr="00E55138" w:rsidRDefault="00585017" w:rsidP="006C7A50">
            <w:pPr>
              <w:rPr>
                <w:rFonts w:ascii="Arial" w:hAnsi="Arial" w:cs="Arial"/>
                <w:sz w:val="28"/>
                <w:szCs w:val="28"/>
              </w:rPr>
            </w:pPr>
            <w:r w:rsidRPr="00E5513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14:paraId="016E4A3E" w14:textId="77777777" w:rsidR="00B04029" w:rsidRPr="00101509" w:rsidRDefault="00B04029" w:rsidP="006C7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FE0">
              <w:rPr>
                <w:rFonts w:ascii="Arial" w:hAnsi="Arial" w:cs="Arial"/>
                <w:b/>
                <w:sz w:val="28"/>
                <w:szCs w:val="28"/>
              </w:rPr>
              <w:t>Title</w:t>
            </w:r>
            <w:r w:rsidRPr="001015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F22D9ED" w14:textId="00BB67E6" w:rsidR="00B04029" w:rsidRPr="00E55138" w:rsidRDefault="00B04029" w:rsidP="006C7A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4EF759" w14:textId="77777777" w:rsidR="00B04029" w:rsidRPr="002B5FDC" w:rsidRDefault="00B04029" w:rsidP="00B04029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7E2F8" wp14:editId="0A8B25C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73C735" w14:textId="77777777" w:rsidR="00B04029" w:rsidRPr="00FC0DC3" w:rsidRDefault="00B04029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6158D221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E06BC" w14:textId="0C8ACCCA" w:rsidR="009E254B" w:rsidRPr="00DB37EB" w:rsidRDefault="009E254B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24522E6" w14:textId="77777777" w:rsidR="009E254B" w:rsidRPr="00F3169F" w:rsidRDefault="006C7A50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511EE4F6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23081" w14:textId="5B9E6A52" w:rsidR="00CC0795" w:rsidRPr="001A1656" w:rsidRDefault="00F57EAC" w:rsidP="00CC0795">
            <w:p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 xml:space="preserve">The writing </w:t>
            </w:r>
            <w:r w:rsidR="00B96DEA" w:rsidRPr="001A1656">
              <w:rPr>
                <w:rFonts w:ascii="Arial" w:hAnsi="Arial" w:cs="Arial"/>
                <w:sz w:val="28"/>
                <w:szCs w:val="28"/>
              </w:rPr>
              <w:t xml:space="preserve">. . . </w:t>
            </w:r>
          </w:p>
          <w:p w14:paraId="488B89A6" w14:textId="77777777" w:rsidR="006C7A50" w:rsidRPr="001A1656" w:rsidRDefault="006C7A50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 xml:space="preserve">begins by introducing the </w:t>
            </w:r>
            <w:r w:rsidR="00F33B5E" w:rsidRPr="001A1656">
              <w:rPr>
                <w:rFonts w:ascii="Arial" w:hAnsi="Arial" w:cs="Arial"/>
                <w:sz w:val="28"/>
                <w:szCs w:val="28"/>
              </w:rPr>
              <w:t>topic</w:t>
            </w:r>
            <w:r w:rsidRPr="001A1656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6F712A" w:rsidRPr="001A1656">
              <w:rPr>
                <w:rFonts w:ascii="Arial" w:hAnsi="Arial" w:cs="Arial"/>
                <w:sz w:val="28"/>
                <w:szCs w:val="28"/>
              </w:rPr>
              <w:t>stating</w:t>
            </w:r>
            <w:r w:rsidRPr="001A16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712A" w:rsidRPr="001A1656">
              <w:rPr>
                <w:rFonts w:ascii="Arial" w:hAnsi="Arial" w:cs="Arial"/>
                <w:sz w:val="28"/>
                <w:szCs w:val="28"/>
              </w:rPr>
              <w:t>an</w:t>
            </w:r>
            <w:r w:rsidRPr="001A1656">
              <w:rPr>
                <w:rFonts w:ascii="Arial" w:hAnsi="Arial" w:cs="Arial"/>
                <w:sz w:val="28"/>
                <w:szCs w:val="28"/>
              </w:rPr>
              <w:t xml:space="preserve"> opinion</w:t>
            </w:r>
            <w:r w:rsidR="006F712A" w:rsidRPr="001A1656">
              <w:rPr>
                <w:rFonts w:ascii="Arial" w:hAnsi="Arial" w:cs="Arial"/>
                <w:sz w:val="28"/>
                <w:szCs w:val="28"/>
              </w:rPr>
              <w:t xml:space="preserve"> about it</w:t>
            </w:r>
            <w:r w:rsidRPr="001A165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C2C7568" w14:textId="2214D5DC" w:rsidR="006C7A50" w:rsidRPr="001A1656" w:rsidRDefault="00722B92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gives reasons for supporting t</w:t>
            </w:r>
            <w:bookmarkStart w:id="0" w:name="_GoBack"/>
            <w:bookmarkEnd w:id="0"/>
            <w:r w:rsidRPr="001A1656">
              <w:rPr>
                <w:rFonts w:ascii="Arial" w:hAnsi="Arial" w:cs="Arial"/>
                <w:sz w:val="28"/>
                <w:szCs w:val="28"/>
              </w:rPr>
              <w:t xml:space="preserve">he opinion in the </w:t>
            </w:r>
            <w:r w:rsidR="006C7A50" w:rsidRPr="001A1656">
              <w:rPr>
                <w:rFonts w:ascii="Arial" w:hAnsi="Arial" w:cs="Arial"/>
                <w:sz w:val="28"/>
                <w:szCs w:val="28"/>
              </w:rPr>
              <w:t>middle part</w:t>
            </w:r>
            <w:r w:rsidR="00F33B5E" w:rsidRPr="001A165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0A0D0ED" w14:textId="02E0B4F2" w:rsidR="006C7A50" w:rsidRPr="001A1656" w:rsidRDefault="00722B92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explains each reason, possibly in order of importance</w:t>
            </w:r>
            <w:r w:rsidR="006C7A50" w:rsidRPr="001A165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47BEC23" w14:textId="77D4E4DB" w:rsidR="00F57EAC" w:rsidRPr="00CC0795" w:rsidRDefault="006F712A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ends by restating the opini</w:t>
            </w:r>
            <w:r w:rsidR="00722B92" w:rsidRPr="001A1656">
              <w:rPr>
                <w:rFonts w:ascii="Arial" w:hAnsi="Arial" w:cs="Arial"/>
                <w:sz w:val="28"/>
                <w:szCs w:val="28"/>
              </w:rPr>
              <w:t>on and giving a final thought.</w:t>
            </w:r>
            <w:r w:rsidR="00722B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254B" w14:paraId="1E42CF9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2A11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A9C29" w14:textId="5E2AA4DF" w:rsidR="00DB37EB" w:rsidRPr="00DB37EB" w:rsidRDefault="00DB37EB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9B5C29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F5D6EC" w14:textId="77777777" w:rsidR="009E254B" w:rsidRPr="00F3169F" w:rsidRDefault="006C7A50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6814C087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27BA5" w14:textId="39AEA4C3" w:rsidR="001708C2" w:rsidRPr="001A1656" w:rsidRDefault="00722B92" w:rsidP="006C7A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gives</w:t>
            </w:r>
            <w:r w:rsidR="006F712A" w:rsidRPr="001A1656">
              <w:rPr>
                <w:rFonts w:ascii="Arial" w:hAnsi="Arial" w:cs="Arial"/>
                <w:sz w:val="28"/>
                <w:szCs w:val="28"/>
              </w:rPr>
              <w:t xml:space="preserve"> a clear opinion</w:t>
            </w:r>
            <w:r w:rsidR="001708C2" w:rsidRPr="001A1656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992DEC9" w14:textId="77777777" w:rsidR="00F3169F" w:rsidRPr="001A1656" w:rsidRDefault="00722B92" w:rsidP="00722B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provides strong reasons for</w:t>
            </w:r>
            <w:r w:rsidR="006F712A" w:rsidRPr="001A1656">
              <w:rPr>
                <w:rFonts w:ascii="Arial" w:hAnsi="Arial" w:cs="Arial"/>
                <w:sz w:val="28"/>
                <w:szCs w:val="28"/>
              </w:rPr>
              <w:t xml:space="preserve"> support</w:t>
            </w:r>
            <w:r w:rsidRPr="001A1656">
              <w:rPr>
                <w:rFonts w:ascii="Arial" w:hAnsi="Arial" w:cs="Arial"/>
                <w:sz w:val="28"/>
                <w:szCs w:val="28"/>
              </w:rPr>
              <w:t>ing</w:t>
            </w:r>
            <w:r w:rsidR="006F712A" w:rsidRPr="001A1656">
              <w:rPr>
                <w:rFonts w:ascii="Arial" w:hAnsi="Arial" w:cs="Arial"/>
                <w:sz w:val="28"/>
                <w:szCs w:val="28"/>
              </w:rPr>
              <w:t xml:space="preserve"> the opinion. </w:t>
            </w:r>
          </w:p>
          <w:p w14:paraId="692268A0" w14:textId="41E647C9" w:rsidR="00722B92" w:rsidRPr="001A1656" w:rsidRDefault="00722B92" w:rsidP="00722B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uses facts, examples, or explanations to explain the reasons.</w:t>
            </w:r>
          </w:p>
        </w:tc>
      </w:tr>
      <w:tr w:rsidR="00F57EAC" w14:paraId="6978D24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AF0C0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303AA" w14:textId="21801F67" w:rsidR="00DB37EB" w:rsidRPr="00DB37EB" w:rsidRDefault="00DB37EB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A906BC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843F30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072EB17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6DBD5" w14:textId="77777777" w:rsidR="001708C2" w:rsidRPr="001A1656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uses end punctuation and commas correctly.</w:t>
            </w:r>
          </w:p>
          <w:p w14:paraId="7CCC5A82" w14:textId="3662B3BA" w:rsidR="001708C2" w:rsidRPr="001A1656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capitalizes first words and proper nouns.</w:t>
            </w:r>
          </w:p>
          <w:p w14:paraId="4952C3CF" w14:textId="278BB9C6" w:rsidR="00F3169F" w:rsidRPr="00722B9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A1656">
              <w:rPr>
                <w:rFonts w:ascii="Arial" w:hAnsi="Arial" w:cs="Arial"/>
                <w:sz w:val="28"/>
                <w:szCs w:val="28"/>
              </w:rPr>
              <w:t>avoids spelling errors.</w:t>
            </w:r>
          </w:p>
        </w:tc>
      </w:tr>
    </w:tbl>
    <w:p w14:paraId="255B1732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295A165" w14:textId="27D4C985" w:rsidR="001708C2" w:rsidRPr="00A24D38" w:rsidRDefault="001625C7">
      <w:pPr>
        <w:rPr>
          <w:rFonts w:ascii="Arial" w:hAnsi="Arial" w:cs="Arial"/>
          <w:sz w:val="28"/>
          <w:szCs w:val="28"/>
        </w:rPr>
      </w:pPr>
      <w:r w:rsidRPr="00A24D38">
        <w:rPr>
          <w:rFonts w:ascii="Arial" w:hAnsi="Arial" w:cs="Arial"/>
          <w:b/>
          <w:sz w:val="28"/>
          <w:szCs w:val="28"/>
        </w:rPr>
        <w:t>Comments:</w:t>
      </w:r>
      <w:r w:rsidRPr="00A24D38">
        <w:rPr>
          <w:rFonts w:ascii="Arial" w:hAnsi="Arial" w:cs="Arial"/>
          <w:sz w:val="28"/>
          <w:szCs w:val="28"/>
        </w:rPr>
        <w:t xml:space="preserve"> </w:t>
      </w:r>
      <w:r w:rsidR="006D2317" w:rsidRPr="00A24D38">
        <w:rPr>
          <w:rFonts w:ascii="Arial" w:hAnsi="Arial" w:cs="Arial"/>
          <w:sz w:val="28"/>
          <w:szCs w:val="28"/>
        </w:rPr>
        <w:t xml:space="preserve"> </w:t>
      </w:r>
    </w:p>
    <w:p w14:paraId="315D7D6E" w14:textId="77777777" w:rsidR="006C78C6" w:rsidRPr="00A24D38" w:rsidRDefault="006C78C6">
      <w:pPr>
        <w:rPr>
          <w:rFonts w:ascii="Arial" w:hAnsi="Arial" w:cs="Arial"/>
          <w:sz w:val="28"/>
          <w:szCs w:val="28"/>
        </w:rPr>
      </w:pPr>
    </w:p>
    <w:p w14:paraId="6AA1A15A" w14:textId="24AB501A" w:rsidR="00FE3BD1" w:rsidRDefault="001D2C1B" w:rsidP="001D2C1B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 w:rsidR="00722B92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01509"/>
    <w:rsid w:val="001625C7"/>
    <w:rsid w:val="001708C2"/>
    <w:rsid w:val="001A1656"/>
    <w:rsid w:val="001D2C1B"/>
    <w:rsid w:val="0038576D"/>
    <w:rsid w:val="00585017"/>
    <w:rsid w:val="00595852"/>
    <w:rsid w:val="006426EE"/>
    <w:rsid w:val="00660E31"/>
    <w:rsid w:val="006C5531"/>
    <w:rsid w:val="006C78C6"/>
    <w:rsid w:val="006C7A50"/>
    <w:rsid w:val="006D2317"/>
    <w:rsid w:val="006F712A"/>
    <w:rsid w:val="00722B92"/>
    <w:rsid w:val="009E254B"/>
    <w:rsid w:val="00A24D38"/>
    <w:rsid w:val="00A67FD0"/>
    <w:rsid w:val="00B04029"/>
    <w:rsid w:val="00B96DEA"/>
    <w:rsid w:val="00BB0FE0"/>
    <w:rsid w:val="00CC0795"/>
    <w:rsid w:val="00DB37EB"/>
    <w:rsid w:val="00E55138"/>
    <w:rsid w:val="00E92E7F"/>
    <w:rsid w:val="00EE60C2"/>
    <w:rsid w:val="00F3169F"/>
    <w:rsid w:val="00F33B5E"/>
    <w:rsid w:val="00F57EAC"/>
    <w:rsid w:val="00FC0DC3"/>
    <w:rsid w:val="00FC4A6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AEF0D"/>
  <w15:docId w15:val="{95104240-BF7B-40A3-903B-47EF9A0C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7</cp:revision>
  <dcterms:created xsi:type="dcterms:W3CDTF">2016-09-06T20:24:00Z</dcterms:created>
  <dcterms:modified xsi:type="dcterms:W3CDTF">2016-09-07T18:30:00Z</dcterms:modified>
</cp:coreProperties>
</file>