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15603" w14:textId="0AA0BB08" w:rsidR="00FE3BD1" w:rsidRDefault="00957B37" w:rsidP="003809D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Workplace Writing</w:t>
      </w:r>
      <w:r w:rsidR="0038576D">
        <w:rPr>
          <w:rFonts w:ascii="Arial" w:hAnsi="Arial" w:cs="Arial"/>
          <w:b/>
          <w:sz w:val="40"/>
          <w:szCs w:val="40"/>
        </w:rPr>
        <w:t xml:space="preserve">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C521ED" w:rsidRPr="001935BC" w14:paraId="4579D16C" w14:textId="77777777" w:rsidTr="009D43BD">
        <w:tc>
          <w:tcPr>
            <w:tcW w:w="1075" w:type="dxa"/>
          </w:tcPr>
          <w:p w14:paraId="789D7040" w14:textId="77777777" w:rsidR="00C521ED" w:rsidRPr="001935BC" w:rsidRDefault="00C521ED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AE84C2C" w14:textId="77777777" w:rsidR="00C521ED" w:rsidRPr="001935BC" w:rsidRDefault="00C521ED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4CBF16D0" w14:textId="77777777" w:rsidR="00C521ED" w:rsidRPr="001935BC" w:rsidRDefault="00C521ED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59DB19CE" w14:textId="77777777" w:rsidR="00C521ED" w:rsidRPr="001935BC" w:rsidRDefault="00C521ED" w:rsidP="009D43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63F10D" w14:textId="77777777" w:rsidR="00C521ED" w:rsidRPr="002B5FDC" w:rsidRDefault="00C521ED" w:rsidP="00C521E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80759F" wp14:editId="012D3DBE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3713E" w14:textId="77777777" w:rsidR="00C521ED" w:rsidRPr="009C0E6A" w:rsidRDefault="00C521ED" w:rsidP="003809DC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6CFFE56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C1232" w14:textId="77777777" w:rsidR="009E254B" w:rsidRPr="00D01A53" w:rsidRDefault="009E254B" w:rsidP="00D01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A12C441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05E82A14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F8611" w14:textId="08F5069A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5E970D1F" w14:textId="77777777" w:rsidR="00957B37" w:rsidRPr="00957B37" w:rsidRDefault="00957B37" w:rsidP="00957B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has a clear, central message.</w:t>
            </w:r>
          </w:p>
          <w:p w14:paraId="63DF3B05" w14:textId="77777777" w:rsidR="00F57EAC" w:rsidRPr="003809DC" w:rsidRDefault="00957B37" w:rsidP="00957B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provides details that support the central message.</w:t>
            </w:r>
          </w:p>
        </w:tc>
      </w:tr>
      <w:tr w:rsidR="009E254B" w14:paraId="67DFE8E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2ED06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BDC05" w14:textId="77777777" w:rsidR="00D01A53" w:rsidRPr="00D01A53" w:rsidRDefault="00D01A53" w:rsidP="00D01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BE4615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762E6E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1A55621D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6056A" w14:textId="77777777" w:rsidR="00957B37" w:rsidRPr="00957B37" w:rsidRDefault="00957B37" w:rsidP="00957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begins by capturing the reader’s interest and introducing the message.</w:t>
            </w:r>
          </w:p>
          <w:p w14:paraId="603A68C8" w14:textId="77777777" w:rsidR="00957B37" w:rsidRPr="00957B37" w:rsidRDefault="00957B37" w:rsidP="00957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develops the message in the middle paragraphs.</w:t>
            </w:r>
          </w:p>
          <w:p w14:paraId="3BD2A01E" w14:textId="77777777" w:rsidR="00F3169F" w:rsidRPr="001708C2" w:rsidRDefault="00957B37" w:rsidP="00957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ends by reviewing the message or making a call to action.</w:t>
            </w:r>
          </w:p>
        </w:tc>
      </w:tr>
      <w:tr w:rsidR="009E254B" w14:paraId="27FA9A3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1A363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5F74A" w14:textId="77777777" w:rsidR="00D01A53" w:rsidRPr="00D01A53" w:rsidRDefault="00D01A53" w:rsidP="00D01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ECA20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11DA8F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3AC91458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BB40E" w14:textId="77777777" w:rsidR="00957B37" w:rsidRPr="00957B37" w:rsidRDefault="00957B37" w:rsidP="00957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sounds knowledgeable and informed.</w:t>
            </w:r>
          </w:p>
          <w:p w14:paraId="7A376921" w14:textId="77777777" w:rsidR="00F3169F" w:rsidRPr="00F57EAC" w:rsidRDefault="00957B37" w:rsidP="00957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speaks in a voice appropriate to the audience.</w:t>
            </w:r>
          </w:p>
        </w:tc>
      </w:tr>
      <w:tr w:rsidR="009E254B" w14:paraId="724F527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E4976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5175F" w14:textId="77777777" w:rsidR="00D01A53" w:rsidRPr="00D01A53" w:rsidRDefault="00D01A53" w:rsidP="00D01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08E79BD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E14CE2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5F651C6E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A98CF" w14:textId="77777777" w:rsidR="00F3169F" w:rsidRPr="00F3169F" w:rsidRDefault="00957B37" w:rsidP="00957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uses precise nouns and active verbs.</w:t>
            </w:r>
          </w:p>
        </w:tc>
      </w:tr>
      <w:tr w:rsidR="00F57EAC" w14:paraId="7A6C728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0A2FE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9CDDA" w14:textId="77777777" w:rsidR="00D01A53" w:rsidRPr="00D01A53" w:rsidRDefault="00D01A53" w:rsidP="00D01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FDB0D66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9DB66E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4AAC3307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27358" w14:textId="77777777" w:rsidR="00957B37" w:rsidRPr="00957B37" w:rsidRDefault="00957B37" w:rsidP="00957B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  <w:p w14:paraId="1ABFC9C4" w14:textId="77777777" w:rsidR="00F3169F" w:rsidRPr="00F3169F" w:rsidRDefault="00957B37" w:rsidP="00957B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flows smoothly from one sentence to another.</w:t>
            </w:r>
          </w:p>
        </w:tc>
      </w:tr>
      <w:tr w:rsidR="00F57EAC" w14:paraId="60230DF1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E70AE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59495" w14:textId="77777777" w:rsidR="00D01A53" w:rsidRPr="00D01A53" w:rsidRDefault="00D01A53" w:rsidP="00D01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E41FC03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6DB76F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01857A75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AB09D" w14:textId="77777777" w:rsidR="00957B37" w:rsidRPr="00957B37" w:rsidRDefault="00957B37" w:rsidP="00957B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4FB65D9D" w14:textId="77777777" w:rsidR="00957B37" w:rsidRPr="00957B37" w:rsidRDefault="00957B37" w:rsidP="00957B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22321D10" w14:textId="77777777" w:rsidR="00957B37" w:rsidRPr="00957B37" w:rsidRDefault="00957B37" w:rsidP="00957B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7791BE29" w14:textId="77777777" w:rsidR="00957B37" w:rsidRPr="00957B37" w:rsidRDefault="00957B37" w:rsidP="00957B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 xml:space="preserve">correctly uses words </w:t>
            </w:r>
            <w:r w:rsidRPr="00957B37">
              <w:rPr>
                <w:rFonts w:ascii="Arial" w:hAnsi="Arial" w:cs="Arial"/>
                <w:i/>
                <w:iCs/>
                <w:sz w:val="24"/>
                <w:szCs w:val="24"/>
              </w:rPr>
              <w:t>(there, they’re, their).</w:t>
            </w:r>
          </w:p>
          <w:p w14:paraId="2D391272" w14:textId="77777777" w:rsidR="00F3169F" w:rsidRPr="00CC0795" w:rsidRDefault="00957B37" w:rsidP="00957B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57B37">
              <w:rPr>
                <w:rFonts w:ascii="Arial" w:hAnsi="Arial" w:cs="Arial"/>
                <w:sz w:val="24"/>
                <w:szCs w:val="24"/>
              </w:rPr>
              <w:t>follows the correct format for the type of message.</w:t>
            </w:r>
          </w:p>
        </w:tc>
      </w:tr>
    </w:tbl>
    <w:p w14:paraId="78B78236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30B5C29" w14:textId="77777777" w:rsidR="001708C2" w:rsidRDefault="001625C7">
      <w:pPr>
        <w:rPr>
          <w:rFonts w:ascii="Arial" w:hAnsi="Arial" w:cs="Arial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</w:p>
    <w:p w14:paraId="55DB70BA" w14:textId="77777777" w:rsidR="00FE3BD1" w:rsidRDefault="00301AEF" w:rsidP="00301AEF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625C7"/>
    <w:rsid w:val="001708C2"/>
    <w:rsid w:val="002B0D38"/>
    <w:rsid w:val="00301AEF"/>
    <w:rsid w:val="003809DC"/>
    <w:rsid w:val="0038576D"/>
    <w:rsid w:val="00463C2C"/>
    <w:rsid w:val="004C0A52"/>
    <w:rsid w:val="00595852"/>
    <w:rsid w:val="00660E31"/>
    <w:rsid w:val="00957B37"/>
    <w:rsid w:val="009C0E6A"/>
    <w:rsid w:val="009E254B"/>
    <w:rsid w:val="00A67FD0"/>
    <w:rsid w:val="00C521ED"/>
    <w:rsid w:val="00CC0795"/>
    <w:rsid w:val="00D01A53"/>
    <w:rsid w:val="00DE4FF7"/>
    <w:rsid w:val="00EE60C2"/>
    <w:rsid w:val="00F3169F"/>
    <w:rsid w:val="00F57EAC"/>
    <w:rsid w:val="00FC4A69"/>
    <w:rsid w:val="00FD505E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B63B3"/>
  <w15:docId w15:val="{2EF498BA-3AD5-4371-B3E9-314392D7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9</cp:revision>
  <dcterms:created xsi:type="dcterms:W3CDTF">2016-08-05T18:16:00Z</dcterms:created>
  <dcterms:modified xsi:type="dcterms:W3CDTF">2016-09-07T20:02:00Z</dcterms:modified>
</cp:coreProperties>
</file>