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F7DE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FE4932" w:rsidRPr="001935BC" w14:paraId="10DFE41B" w14:textId="77777777" w:rsidTr="009D43BD">
        <w:tc>
          <w:tcPr>
            <w:tcW w:w="1075" w:type="dxa"/>
          </w:tcPr>
          <w:p w14:paraId="7556D896" w14:textId="77777777" w:rsidR="00FE4932" w:rsidRPr="001935BC" w:rsidRDefault="00FE4932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FBFE3A3" w14:textId="77777777" w:rsidR="00FE4932" w:rsidRPr="001935BC" w:rsidRDefault="00FE4932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F8CA27C" w14:textId="77777777" w:rsidR="00FE4932" w:rsidRPr="001935BC" w:rsidRDefault="00FE4932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1422059" w14:textId="77777777" w:rsidR="00FE4932" w:rsidRPr="001935BC" w:rsidRDefault="00FE4932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Gangs in Our Community</w:t>
            </w:r>
          </w:p>
        </w:tc>
      </w:tr>
    </w:tbl>
    <w:p w14:paraId="783E9754" w14:textId="77777777" w:rsidR="00FE4932" w:rsidRPr="002B5FDC" w:rsidRDefault="00FE4932" w:rsidP="00FE4932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4E234" wp14:editId="5356CBEB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06236" w14:textId="77777777" w:rsidR="00FE4932" w:rsidRPr="002B5FDC" w:rsidRDefault="00FE4932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43A5A3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6C4A" w14:textId="77777777" w:rsidR="009E254B" w:rsidRPr="002B5FDC" w:rsidRDefault="00234664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BB0EF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08A4766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4088A" w14:textId="36D0AE19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68E842B7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3154433E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7418F60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B8FF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C51B" w14:textId="77777777" w:rsidR="002B5FDC" w:rsidRPr="002B5FDC" w:rsidRDefault="00234664" w:rsidP="00C73E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BE9F0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E7EA6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1D2C21D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2EE10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1193CA56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6DC5F5B8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5E7081B0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1D47DD6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C0ED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191F0" w14:textId="77777777" w:rsidR="002B5FDC" w:rsidRPr="002B5FDC" w:rsidRDefault="00234664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BF8837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D97AC6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13E0D9A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0889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01256D5A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323E194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AD23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F07DF" w14:textId="77777777" w:rsidR="002B5FDC" w:rsidRPr="002B5FDC" w:rsidRDefault="00234664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D4DB23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BAD303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66406B2B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CB2B4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53DC47A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C514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6BF8D" w14:textId="77777777" w:rsidR="002B5FDC" w:rsidRPr="002B5FDC" w:rsidRDefault="00234664" w:rsidP="00C73E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80F44E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D288F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1F92A07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689E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29D65BF5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057EA74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1F21B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1D498" w14:textId="77777777" w:rsidR="002B5FDC" w:rsidRPr="002B5FDC" w:rsidRDefault="00234664" w:rsidP="00C73E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A559C7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F70FE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FC1ED6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50572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7B0EC366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006B09DC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565DC52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5DBCCBC3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EE1E370" w14:textId="77777777" w:rsidR="00234664" w:rsidRPr="00234664" w:rsidRDefault="006F2884" w:rsidP="00234664">
      <w:pPr>
        <w:tabs>
          <w:tab w:val="left" w:pos="360"/>
        </w:tabs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</w:t>
      </w:r>
      <w:r w:rsidR="00234664" w:rsidRPr="00234664">
        <w:rPr>
          <w:rFonts w:ascii="Arial" w:hAnsi="Arial" w:cs="Arial"/>
          <w:bCs/>
          <w:iCs/>
          <w:color w:val="000000"/>
          <w:sz w:val="24"/>
          <w:szCs w:val="24"/>
        </w:rPr>
        <w:t>Your essay addresses a very important subject, but it lacks a specific thesis or focus statement. In addition, a reader needs more specific information that is clearly organized to better understand your subject.</w:t>
      </w:r>
    </w:p>
    <w:p w14:paraId="2ADF133C" w14:textId="77777777" w:rsidR="00660E31" w:rsidRDefault="00234664" w:rsidP="00234664">
      <w:pPr>
        <w:tabs>
          <w:tab w:val="left" w:pos="360"/>
        </w:tabs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234664">
        <w:rPr>
          <w:rFonts w:ascii="Arial" w:hAnsi="Arial" w:cs="Arial"/>
          <w:bCs/>
          <w:iCs/>
          <w:color w:val="000000"/>
          <w:sz w:val="24"/>
          <w:szCs w:val="24"/>
        </w:rPr>
        <w:tab/>
        <w:t>You have a forceful writing voice; but sentence, grammar, and spelling errors make your writing hard to follow. Work with a trusted editor before completing a final copy.</w:t>
      </w:r>
    </w:p>
    <w:p w14:paraId="4AF1AC94" w14:textId="77777777" w:rsidR="00234664" w:rsidRDefault="00234664" w:rsidP="00234664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14:paraId="3476840E" w14:textId="77777777" w:rsidR="00FE3BD1" w:rsidRDefault="00D374EE" w:rsidP="00D374EE">
      <w:r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234664"/>
    <w:rsid w:val="002B5FDC"/>
    <w:rsid w:val="003274D2"/>
    <w:rsid w:val="003A759F"/>
    <w:rsid w:val="00460A1A"/>
    <w:rsid w:val="004E7632"/>
    <w:rsid w:val="00595852"/>
    <w:rsid w:val="00660E31"/>
    <w:rsid w:val="006C74ED"/>
    <w:rsid w:val="006F2884"/>
    <w:rsid w:val="0077716E"/>
    <w:rsid w:val="007C5D46"/>
    <w:rsid w:val="008F329A"/>
    <w:rsid w:val="009E254B"/>
    <w:rsid w:val="009E5D3C"/>
    <w:rsid w:val="00A312ED"/>
    <w:rsid w:val="00A67FD0"/>
    <w:rsid w:val="00C73EF2"/>
    <w:rsid w:val="00CC0795"/>
    <w:rsid w:val="00D374EE"/>
    <w:rsid w:val="00DC36DC"/>
    <w:rsid w:val="00E74C72"/>
    <w:rsid w:val="00EE60C2"/>
    <w:rsid w:val="00F3169F"/>
    <w:rsid w:val="00F57EAC"/>
    <w:rsid w:val="00FE3BD1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E2975"/>
  <w15:docId w15:val="{4577AF10-C63F-45AC-8E16-2C7775B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2016-08-09T14:33:00Z</dcterms:created>
  <dcterms:modified xsi:type="dcterms:W3CDTF">2016-09-07T19:56:00Z</dcterms:modified>
</cp:coreProperties>
</file>