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77DA" w14:textId="77777777" w:rsidR="00FE3BD1" w:rsidRDefault="003809DC" w:rsidP="003809DC">
      <w:pPr>
        <w:rPr>
          <w:rFonts w:ascii="Arial" w:hAnsi="Arial" w:cs="Arial"/>
          <w:b/>
          <w:sz w:val="40"/>
          <w:szCs w:val="40"/>
        </w:rPr>
      </w:pPr>
      <w:r>
        <w:rPr>
          <w:rFonts w:ascii="Arial" w:hAnsi="Arial" w:cs="Arial"/>
          <w:b/>
          <w:sz w:val="40"/>
          <w:szCs w:val="40"/>
        </w:rPr>
        <w:t>Response</w:t>
      </w:r>
      <w:r w:rsidR="0038576D">
        <w:rPr>
          <w:rFonts w:ascii="Arial" w:hAnsi="Arial" w:cs="Arial"/>
          <w:b/>
          <w:sz w:val="40"/>
          <w:szCs w:val="40"/>
        </w:rPr>
        <w:t xml:space="preserve"> </w:t>
      </w:r>
      <w:r w:rsidR="00FE3BD1" w:rsidRPr="009E254B">
        <w:rPr>
          <w:rFonts w:ascii="Arial" w:hAnsi="Arial" w:cs="Arial"/>
          <w:b/>
          <w:sz w:val="40"/>
          <w:szCs w:val="40"/>
        </w:rPr>
        <w:t>Rubric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970"/>
        <w:gridCol w:w="885"/>
        <w:gridCol w:w="4495"/>
      </w:tblGrid>
      <w:tr w:rsidR="00C81EA5" w:rsidRPr="001935BC" w14:paraId="67523E76" w14:textId="77777777" w:rsidTr="009D43BD">
        <w:tc>
          <w:tcPr>
            <w:tcW w:w="1075" w:type="dxa"/>
          </w:tcPr>
          <w:p w14:paraId="64FAA356" w14:textId="77777777" w:rsidR="00C81EA5" w:rsidRPr="001935BC" w:rsidRDefault="00C81EA5" w:rsidP="009D43BD">
            <w:pPr>
              <w:rPr>
                <w:rFonts w:ascii="Arial" w:hAnsi="Arial" w:cs="Arial"/>
                <w:b/>
                <w:sz w:val="28"/>
                <w:szCs w:val="28"/>
              </w:rPr>
            </w:pPr>
            <w:r w:rsidRPr="001935BC">
              <w:rPr>
                <w:rFonts w:ascii="Arial" w:hAnsi="Arial" w:cs="Arial"/>
                <w:b/>
                <w:sz w:val="28"/>
                <w:szCs w:val="28"/>
              </w:rPr>
              <w:t>Name:</w:t>
            </w:r>
          </w:p>
        </w:tc>
        <w:tc>
          <w:tcPr>
            <w:tcW w:w="2970" w:type="dxa"/>
            <w:tcBorders>
              <w:bottom w:val="single" w:sz="4" w:space="0" w:color="auto"/>
            </w:tcBorders>
          </w:tcPr>
          <w:p w14:paraId="7E58FC78" w14:textId="77777777" w:rsidR="00C81EA5" w:rsidRPr="001935BC" w:rsidRDefault="00C81EA5" w:rsidP="009D43BD">
            <w:pPr>
              <w:rPr>
                <w:rFonts w:ascii="Arial" w:hAnsi="Arial" w:cs="Arial"/>
                <w:sz w:val="24"/>
                <w:szCs w:val="24"/>
              </w:rPr>
            </w:pPr>
            <w:r w:rsidRPr="001935BC">
              <w:rPr>
                <w:rFonts w:ascii="Arial" w:hAnsi="Arial" w:cs="Arial"/>
                <w:sz w:val="24"/>
                <w:szCs w:val="24"/>
              </w:rPr>
              <w:t xml:space="preserve"> </w:t>
            </w:r>
          </w:p>
        </w:tc>
        <w:tc>
          <w:tcPr>
            <w:tcW w:w="810" w:type="dxa"/>
          </w:tcPr>
          <w:p w14:paraId="36DA8CD1" w14:textId="77777777" w:rsidR="00C81EA5" w:rsidRPr="001935BC" w:rsidRDefault="00C81EA5" w:rsidP="009D43BD">
            <w:pPr>
              <w:rPr>
                <w:rFonts w:ascii="Arial" w:hAnsi="Arial" w:cs="Arial"/>
                <w:b/>
                <w:sz w:val="28"/>
                <w:szCs w:val="28"/>
              </w:rPr>
            </w:pPr>
            <w:r w:rsidRPr="001935BC">
              <w:rPr>
                <w:rFonts w:ascii="Arial" w:hAnsi="Arial" w:cs="Arial"/>
                <w:b/>
                <w:sz w:val="28"/>
                <w:szCs w:val="28"/>
              </w:rPr>
              <w:t>Title:</w:t>
            </w:r>
          </w:p>
        </w:tc>
        <w:tc>
          <w:tcPr>
            <w:tcW w:w="4495" w:type="dxa"/>
            <w:tcBorders>
              <w:bottom w:val="single" w:sz="4" w:space="0" w:color="auto"/>
            </w:tcBorders>
          </w:tcPr>
          <w:p w14:paraId="79590643" w14:textId="77777777" w:rsidR="00C81EA5" w:rsidRPr="001935BC" w:rsidRDefault="00EC796D" w:rsidP="00EC796D">
            <w:pPr>
              <w:rPr>
                <w:rFonts w:ascii="Arial" w:hAnsi="Arial" w:cs="Arial"/>
                <w:sz w:val="24"/>
                <w:szCs w:val="24"/>
              </w:rPr>
            </w:pPr>
            <w:r>
              <w:rPr>
                <w:rFonts w:ascii="Arial" w:hAnsi="Arial" w:cs="Arial"/>
                <w:sz w:val="24"/>
                <w:szCs w:val="24"/>
              </w:rPr>
              <w:t>If I Were Anne Frank</w:t>
            </w:r>
          </w:p>
        </w:tc>
      </w:tr>
    </w:tbl>
    <w:p w14:paraId="5933141A" w14:textId="77777777" w:rsidR="00C81EA5" w:rsidRPr="002B5FDC" w:rsidRDefault="00C81EA5" w:rsidP="00C81EA5">
      <w:pPr>
        <w:rPr>
          <w:rFonts w:ascii="Arial" w:hAnsi="Arial" w:cs="Arial"/>
          <w:b/>
          <w:sz w:val="40"/>
          <w:szCs w:val="40"/>
        </w:rPr>
      </w:pPr>
      <w:r>
        <w:rPr>
          <w:noProof/>
        </w:rPr>
        <w:drawing>
          <wp:anchor distT="0" distB="0" distL="114300" distR="114300" simplePos="0" relativeHeight="251659264" behindDoc="0" locked="0" layoutInCell="1" allowOverlap="1" wp14:anchorId="1FAACA70" wp14:editId="7624F6E3">
            <wp:simplePos x="0" y="0"/>
            <wp:positionH relativeFrom="column">
              <wp:posOffset>352425</wp:posOffset>
            </wp:positionH>
            <wp:positionV relativeFrom="paragraph">
              <wp:posOffset>58420</wp:posOffset>
            </wp:positionV>
            <wp:extent cx="4791075" cy="78549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 Tub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1075" cy="785495"/>
                    </a:xfrm>
                    <a:prstGeom prst="rect">
                      <a:avLst/>
                    </a:prstGeom>
                  </pic:spPr>
                </pic:pic>
              </a:graphicData>
            </a:graphic>
          </wp:anchor>
        </w:drawing>
      </w:r>
    </w:p>
    <w:p w14:paraId="1796FE1E" w14:textId="77777777" w:rsidR="00C81EA5" w:rsidRPr="00980EB7" w:rsidRDefault="00C81EA5" w:rsidP="003809DC">
      <w:pPr>
        <w:rPr>
          <w:rFonts w:ascii="Arial" w:hAnsi="Arial" w:cs="Arial"/>
          <w:b/>
          <w:sz w:val="40"/>
          <w:szCs w:val="40"/>
        </w:rPr>
      </w:pPr>
    </w:p>
    <w:tbl>
      <w:tblPr>
        <w:tblStyle w:val="TableGrid"/>
        <w:tblW w:w="0" w:type="auto"/>
        <w:tblCellMar>
          <w:left w:w="43" w:type="dxa"/>
          <w:right w:w="43" w:type="dxa"/>
        </w:tblCellMar>
        <w:tblLook w:val="04A0" w:firstRow="1" w:lastRow="0" w:firstColumn="1" w:lastColumn="0" w:noHBand="0" w:noVBand="1"/>
      </w:tblPr>
      <w:tblGrid>
        <w:gridCol w:w="720"/>
        <w:gridCol w:w="8630"/>
      </w:tblGrid>
      <w:tr w:rsidR="009E254B" w14:paraId="044AB60A" w14:textId="77777777" w:rsidTr="00F3169F">
        <w:tc>
          <w:tcPr>
            <w:tcW w:w="720" w:type="dxa"/>
            <w:tcBorders>
              <w:top w:val="nil"/>
              <w:left w:val="nil"/>
              <w:bottom w:val="single" w:sz="4" w:space="0" w:color="auto"/>
              <w:right w:val="nil"/>
            </w:tcBorders>
          </w:tcPr>
          <w:p w14:paraId="169F821E" w14:textId="77777777" w:rsidR="009E254B" w:rsidRPr="00980EB7" w:rsidRDefault="00A44A11" w:rsidP="00980EB7">
            <w:pPr>
              <w:jc w:val="center"/>
              <w:rPr>
                <w:rFonts w:ascii="Arial" w:hAnsi="Arial" w:cs="Arial"/>
                <w:sz w:val="32"/>
                <w:szCs w:val="32"/>
              </w:rPr>
            </w:pPr>
            <w:r>
              <w:rPr>
                <w:rFonts w:ascii="Arial" w:hAnsi="Arial" w:cs="Arial"/>
                <w:sz w:val="32"/>
                <w:szCs w:val="32"/>
              </w:rPr>
              <w:t>4</w:t>
            </w:r>
          </w:p>
        </w:tc>
        <w:tc>
          <w:tcPr>
            <w:tcW w:w="8630" w:type="dxa"/>
            <w:tcBorders>
              <w:top w:val="nil"/>
              <w:left w:val="nil"/>
              <w:bottom w:val="nil"/>
              <w:right w:val="nil"/>
            </w:tcBorders>
          </w:tcPr>
          <w:p w14:paraId="004F7BBD" w14:textId="77777777" w:rsidR="009E254B" w:rsidRPr="00F3169F" w:rsidRDefault="00F57EAC" w:rsidP="00FE3BD1">
            <w:pPr>
              <w:rPr>
                <w:rFonts w:ascii="Arial" w:hAnsi="Arial" w:cs="Arial"/>
                <w:b/>
                <w:sz w:val="28"/>
                <w:szCs w:val="28"/>
              </w:rPr>
            </w:pPr>
            <w:r w:rsidRPr="00F3169F">
              <w:rPr>
                <w:rFonts w:ascii="Arial" w:hAnsi="Arial" w:cs="Arial"/>
                <w:b/>
                <w:sz w:val="28"/>
                <w:szCs w:val="28"/>
              </w:rPr>
              <w:t>Ideas</w:t>
            </w:r>
          </w:p>
        </w:tc>
      </w:tr>
      <w:tr w:rsidR="00F57EAC" w14:paraId="1DC0D6CC" w14:textId="77777777" w:rsidTr="00F3169F">
        <w:tc>
          <w:tcPr>
            <w:tcW w:w="9350" w:type="dxa"/>
            <w:gridSpan w:val="2"/>
            <w:tcBorders>
              <w:top w:val="nil"/>
              <w:left w:val="nil"/>
              <w:bottom w:val="nil"/>
              <w:right w:val="nil"/>
            </w:tcBorders>
          </w:tcPr>
          <w:p w14:paraId="41364FD6" w14:textId="2DCE1E2B" w:rsidR="00CC0795" w:rsidRDefault="00F57EAC" w:rsidP="00CC0795">
            <w:pPr>
              <w:rPr>
                <w:rFonts w:ascii="Arial" w:hAnsi="Arial" w:cs="Arial"/>
                <w:sz w:val="24"/>
                <w:szCs w:val="24"/>
              </w:rPr>
            </w:pPr>
            <w:r w:rsidRPr="00CC0795">
              <w:rPr>
                <w:rFonts w:ascii="Arial" w:hAnsi="Arial" w:cs="Arial"/>
                <w:sz w:val="24"/>
                <w:szCs w:val="24"/>
              </w:rPr>
              <w:t>The writing</w:t>
            </w:r>
            <w:bookmarkStart w:id="0" w:name="_GoBack"/>
            <w:bookmarkEnd w:id="0"/>
            <w:r w:rsidR="00CC0795">
              <w:rPr>
                <w:rFonts w:ascii="Arial" w:hAnsi="Arial" w:cs="Arial"/>
                <w:sz w:val="24"/>
                <w:szCs w:val="24"/>
              </w:rPr>
              <w:t xml:space="preserve"> . . .</w:t>
            </w:r>
          </w:p>
          <w:p w14:paraId="5BA1A16A" w14:textId="77777777" w:rsidR="003809DC" w:rsidRPr="003809DC" w:rsidRDefault="003809DC" w:rsidP="003809DC">
            <w:pPr>
              <w:pStyle w:val="ListParagraph"/>
              <w:numPr>
                <w:ilvl w:val="0"/>
                <w:numId w:val="3"/>
              </w:numPr>
              <w:rPr>
                <w:rFonts w:ascii="Arial" w:hAnsi="Arial" w:cs="Arial"/>
                <w:sz w:val="24"/>
                <w:szCs w:val="24"/>
              </w:rPr>
            </w:pPr>
            <w:r w:rsidRPr="003809DC">
              <w:rPr>
                <w:rFonts w:ascii="Arial" w:hAnsi="Arial" w:cs="Arial"/>
                <w:sz w:val="24"/>
                <w:szCs w:val="24"/>
              </w:rPr>
              <w:t>presents a clearly stated thesis that focuses on plot,</w:t>
            </w:r>
            <w:r>
              <w:rPr>
                <w:rFonts w:ascii="Arial" w:hAnsi="Arial" w:cs="Arial"/>
                <w:sz w:val="24"/>
                <w:szCs w:val="24"/>
              </w:rPr>
              <w:t xml:space="preserve"> </w:t>
            </w:r>
            <w:r w:rsidRPr="003809DC">
              <w:rPr>
                <w:rFonts w:ascii="Arial" w:hAnsi="Arial" w:cs="Arial"/>
                <w:sz w:val="24"/>
                <w:szCs w:val="24"/>
              </w:rPr>
              <w:t>characterization, setting, or theme.</w:t>
            </w:r>
          </w:p>
          <w:p w14:paraId="62BA3CF1" w14:textId="77777777" w:rsidR="00F57EAC" w:rsidRPr="003809DC" w:rsidRDefault="003809DC" w:rsidP="003809DC">
            <w:pPr>
              <w:pStyle w:val="ListParagraph"/>
              <w:numPr>
                <w:ilvl w:val="0"/>
                <w:numId w:val="3"/>
              </w:numPr>
              <w:rPr>
                <w:rFonts w:ascii="Arial" w:hAnsi="Arial" w:cs="Arial"/>
                <w:sz w:val="24"/>
                <w:szCs w:val="24"/>
              </w:rPr>
            </w:pPr>
            <w:r w:rsidRPr="003809DC">
              <w:rPr>
                <w:rFonts w:ascii="Arial" w:hAnsi="Arial" w:cs="Arial"/>
                <w:sz w:val="24"/>
                <w:szCs w:val="24"/>
              </w:rPr>
              <w:t>includes specific details and quotations from the text to</w:t>
            </w:r>
            <w:r>
              <w:rPr>
                <w:rFonts w:ascii="Arial" w:hAnsi="Arial" w:cs="Arial"/>
                <w:sz w:val="24"/>
                <w:szCs w:val="24"/>
              </w:rPr>
              <w:t xml:space="preserve"> </w:t>
            </w:r>
            <w:r w:rsidRPr="003809DC">
              <w:rPr>
                <w:rFonts w:ascii="Arial" w:hAnsi="Arial" w:cs="Arial"/>
                <w:sz w:val="24"/>
                <w:szCs w:val="24"/>
              </w:rPr>
              <w:t>develop or support the thesis.</w:t>
            </w:r>
          </w:p>
        </w:tc>
      </w:tr>
      <w:tr w:rsidR="009E254B" w14:paraId="69BBF959" w14:textId="77777777" w:rsidTr="00F3169F">
        <w:tc>
          <w:tcPr>
            <w:tcW w:w="720" w:type="dxa"/>
            <w:tcBorders>
              <w:top w:val="nil"/>
              <w:left w:val="nil"/>
              <w:bottom w:val="single" w:sz="4" w:space="0" w:color="auto"/>
              <w:right w:val="nil"/>
            </w:tcBorders>
          </w:tcPr>
          <w:p w14:paraId="09FD2382" w14:textId="77777777" w:rsidR="009E254B" w:rsidRDefault="009E254B" w:rsidP="00FE3BD1">
            <w:pPr>
              <w:rPr>
                <w:rFonts w:ascii="Arial" w:hAnsi="Arial" w:cs="Arial"/>
                <w:sz w:val="24"/>
                <w:szCs w:val="24"/>
              </w:rPr>
            </w:pPr>
          </w:p>
          <w:p w14:paraId="4F47EC12" w14:textId="77777777" w:rsidR="00980EB7" w:rsidRPr="00980EB7" w:rsidRDefault="00EC796D" w:rsidP="00EC796D">
            <w:pPr>
              <w:jc w:val="center"/>
              <w:rPr>
                <w:rFonts w:ascii="Arial" w:hAnsi="Arial" w:cs="Arial"/>
                <w:sz w:val="32"/>
                <w:szCs w:val="32"/>
              </w:rPr>
            </w:pPr>
            <w:r>
              <w:rPr>
                <w:rFonts w:ascii="Arial" w:hAnsi="Arial" w:cs="Arial"/>
                <w:sz w:val="32"/>
                <w:szCs w:val="32"/>
              </w:rPr>
              <w:t>5</w:t>
            </w:r>
          </w:p>
        </w:tc>
        <w:tc>
          <w:tcPr>
            <w:tcW w:w="8630" w:type="dxa"/>
            <w:tcBorders>
              <w:top w:val="nil"/>
              <w:left w:val="nil"/>
              <w:bottom w:val="nil"/>
              <w:right w:val="nil"/>
            </w:tcBorders>
          </w:tcPr>
          <w:p w14:paraId="15385113" w14:textId="77777777" w:rsidR="00F3169F" w:rsidRDefault="00F3169F" w:rsidP="00FE3BD1">
            <w:pPr>
              <w:rPr>
                <w:rFonts w:ascii="Arial" w:hAnsi="Arial" w:cs="Arial"/>
                <w:b/>
                <w:sz w:val="28"/>
                <w:szCs w:val="28"/>
              </w:rPr>
            </w:pPr>
          </w:p>
          <w:p w14:paraId="2C8AF3E9" w14:textId="77777777" w:rsidR="009E254B" w:rsidRPr="00F3169F" w:rsidRDefault="00F57EAC" w:rsidP="00FE3BD1">
            <w:pPr>
              <w:rPr>
                <w:rFonts w:ascii="Arial" w:hAnsi="Arial" w:cs="Arial"/>
                <w:b/>
                <w:sz w:val="28"/>
                <w:szCs w:val="28"/>
              </w:rPr>
            </w:pPr>
            <w:r w:rsidRPr="00F3169F">
              <w:rPr>
                <w:rFonts w:ascii="Arial" w:hAnsi="Arial" w:cs="Arial"/>
                <w:b/>
                <w:sz w:val="28"/>
                <w:szCs w:val="28"/>
              </w:rPr>
              <w:t>Organization</w:t>
            </w:r>
          </w:p>
        </w:tc>
      </w:tr>
      <w:tr w:rsidR="00F3169F" w14:paraId="24EFDB95" w14:textId="77777777" w:rsidTr="00F3169F">
        <w:tc>
          <w:tcPr>
            <w:tcW w:w="9350" w:type="dxa"/>
            <w:gridSpan w:val="2"/>
            <w:tcBorders>
              <w:top w:val="nil"/>
              <w:left w:val="nil"/>
              <w:bottom w:val="nil"/>
              <w:right w:val="nil"/>
            </w:tcBorders>
          </w:tcPr>
          <w:p w14:paraId="6B59C503" w14:textId="77777777" w:rsidR="003809DC" w:rsidRPr="003809DC" w:rsidRDefault="003809DC" w:rsidP="00C158B6">
            <w:pPr>
              <w:pStyle w:val="ListParagraph"/>
              <w:numPr>
                <w:ilvl w:val="0"/>
                <w:numId w:val="1"/>
              </w:numPr>
              <w:rPr>
                <w:rFonts w:ascii="Arial" w:hAnsi="Arial" w:cs="Arial"/>
                <w:sz w:val="24"/>
                <w:szCs w:val="24"/>
              </w:rPr>
            </w:pPr>
            <w:r w:rsidRPr="003809DC">
              <w:rPr>
                <w:rFonts w:ascii="Arial" w:hAnsi="Arial" w:cs="Arial"/>
                <w:sz w:val="24"/>
                <w:szCs w:val="24"/>
              </w:rPr>
              <w:t>follows a specific pattern of organization: chronological, order of importance, or logical order.</w:t>
            </w:r>
          </w:p>
          <w:p w14:paraId="6DE803B1" w14:textId="77777777" w:rsidR="003809DC" w:rsidRPr="003809DC" w:rsidRDefault="003809DC" w:rsidP="003809DC">
            <w:pPr>
              <w:pStyle w:val="ListParagraph"/>
              <w:numPr>
                <w:ilvl w:val="0"/>
                <w:numId w:val="1"/>
              </w:numPr>
              <w:rPr>
                <w:rFonts w:ascii="Arial" w:hAnsi="Arial" w:cs="Arial"/>
                <w:sz w:val="24"/>
                <w:szCs w:val="24"/>
              </w:rPr>
            </w:pPr>
            <w:r w:rsidRPr="003809DC">
              <w:rPr>
                <w:rFonts w:ascii="Arial" w:hAnsi="Arial" w:cs="Arial"/>
                <w:sz w:val="24"/>
                <w:szCs w:val="24"/>
              </w:rPr>
              <w:t>contains an effective beginning, middle, and ending.</w:t>
            </w:r>
          </w:p>
          <w:p w14:paraId="78E28406" w14:textId="77777777" w:rsidR="00F3169F" w:rsidRPr="001708C2" w:rsidRDefault="003809DC" w:rsidP="003809DC">
            <w:pPr>
              <w:pStyle w:val="ListParagraph"/>
              <w:numPr>
                <w:ilvl w:val="0"/>
                <w:numId w:val="1"/>
              </w:numPr>
              <w:rPr>
                <w:rFonts w:ascii="Arial" w:hAnsi="Arial" w:cs="Arial"/>
                <w:sz w:val="24"/>
                <w:szCs w:val="24"/>
              </w:rPr>
            </w:pPr>
            <w:r w:rsidRPr="003809DC">
              <w:rPr>
                <w:rFonts w:ascii="Arial" w:hAnsi="Arial" w:cs="Arial"/>
                <w:sz w:val="24"/>
                <w:szCs w:val="24"/>
              </w:rPr>
              <w:t>includes transitions as needed to connect ideas and</w:t>
            </w:r>
            <w:r>
              <w:rPr>
                <w:rFonts w:ascii="Arial" w:hAnsi="Arial" w:cs="Arial"/>
                <w:sz w:val="24"/>
                <w:szCs w:val="24"/>
              </w:rPr>
              <w:t xml:space="preserve"> </w:t>
            </w:r>
            <w:r w:rsidRPr="003809DC">
              <w:rPr>
                <w:rFonts w:ascii="Arial" w:hAnsi="Arial" w:cs="Arial"/>
                <w:sz w:val="24"/>
                <w:szCs w:val="24"/>
              </w:rPr>
              <w:t>paragraphs.</w:t>
            </w:r>
          </w:p>
        </w:tc>
      </w:tr>
      <w:tr w:rsidR="009E254B" w14:paraId="116A1F9B" w14:textId="77777777" w:rsidTr="00F3169F">
        <w:tc>
          <w:tcPr>
            <w:tcW w:w="720" w:type="dxa"/>
            <w:tcBorders>
              <w:top w:val="nil"/>
              <w:left w:val="nil"/>
              <w:bottom w:val="single" w:sz="4" w:space="0" w:color="auto"/>
              <w:right w:val="nil"/>
            </w:tcBorders>
          </w:tcPr>
          <w:p w14:paraId="20C7B148" w14:textId="77777777" w:rsidR="009E254B" w:rsidRDefault="009E254B" w:rsidP="00FE3BD1">
            <w:pPr>
              <w:rPr>
                <w:rFonts w:ascii="Arial" w:hAnsi="Arial" w:cs="Arial"/>
                <w:sz w:val="24"/>
                <w:szCs w:val="24"/>
              </w:rPr>
            </w:pPr>
          </w:p>
          <w:p w14:paraId="27E8DBF1" w14:textId="77777777" w:rsidR="00980EB7" w:rsidRPr="00980EB7" w:rsidRDefault="00EC796D" w:rsidP="002A2AF3">
            <w:pPr>
              <w:jc w:val="center"/>
              <w:rPr>
                <w:rFonts w:ascii="Arial" w:hAnsi="Arial" w:cs="Arial"/>
                <w:sz w:val="32"/>
                <w:szCs w:val="32"/>
              </w:rPr>
            </w:pPr>
            <w:r>
              <w:rPr>
                <w:rFonts w:ascii="Arial" w:hAnsi="Arial" w:cs="Arial"/>
                <w:sz w:val="32"/>
                <w:szCs w:val="32"/>
              </w:rPr>
              <w:t>4</w:t>
            </w:r>
          </w:p>
        </w:tc>
        <w:tc>
          <w:tcPr>
            <w:tcW w:w="8630" w:type="dxa"/>
            <w:tcBorders>
              <w:top w:val="nil"/>
              <w:left w:val="nil"/>
              <w:bottom w:val="nil"/>
              <w:right w:val="nil"/>
            </w:tcBorders>
          </w:tcPr>
          <w:p w14:paraId="2B4A7CA7" w14:textId="77777777" w:rsidR="00F3169F" w:rsidRDefault="00F3169F" w:rsidP="00FE3BD1">
            <w:pPr>
              <w:rPr>
                <w:rFonts w:ascii="Arial" w:hAnsi="Arial" w:cs="Arial"/>
                <w:b/>
                <w:sz w:val="28"/>
                <w:szCs w:val="28"/>
              </w:rPr>
            </w:pPr>
          </w:p>
          <w:p w14:paraId="639CCCCF" w14:textId="77777777" w:rsidR="009E254B" w:rsidRPr="00F3169F" w:rsidRDefault="00F57EAC" w:rsidP="00FE3BD1">
            <w:pPr>
              <w:rPr>
                <w:rFonts w:ascii="Arial" w:hAnsi="Arial" w:cs="Arial"/>
                <w:b/>
                <w:sz w:val="28"/>
                <w:szCs w:val="28"/>
              </w:rPr>
            </w:pPr>
            <w:r w:rsidRPr="00F3169F">
              <w:rPr>
                <w:rFonts w:ascii="Arial" w:hAnsi="Arial" w:cs="Arial"/>
                <w:b/>
                <w:sz w:val="28"/>
                <w:szCs w:val="28"/>
              </w:rPr>
              <w:t>Voice</w:t>
            </w:r>
          </w:p>
        </w:tc>
      </w:tr>
      <w:tr w:rsidR="00F3169F" w14:paraId="2415D5BF" w14:textId="77777777" w:rsidTr="00F3169F">
        <w:tc>
          <w:tcPr>
            <w:tcW w:w="9350" w:type="dxa"/>
            <w:gridSpan w:val="2"/>
            <w:tcBorders>
              <w:top w:val="nil"/>
              <w:left w:val="nil"/>
              <w:bottom w:val="nil"/>
              <w:right w:val="nil"/>
            </w:tcBorders>
          </w:tcPr>
          <w:p w14:paraId="2F4B4132" w14:textId="77777777" w:rsidR="003809DC" w:rsidRPr="003809DC" w:rsidRDefault="003809DC" w:rsidP="003809DC">
            <w:pPr>
              <w:pStyle w:val="ListParagraph"/>
              <w:numPr>
                <w:ilvl w:val="0"/>
                <w:numId w:val="1"/>
              </w:numPr>
              <w:rPr>
                <w:rFonts w:ascii="Arial" w:hAnsi="Arial" w:cs="Arial"/>
                <w:sz w:val="24"/>
                <w:szCs w:val="24"/>
              </w:rPr>
            </w:pPr>
            <w:r w:rsidRPr="003809DC">
              <w:rPr>
                <w:rFonts w:ascii="Arial" w:hAnsi="Arial" w:cs="Arial"/>
                <w:sz w:val="24"/>
                <w:szCs w:val="24"/>
              </w:rPr>
              <w:t>sounds believable and informed.</w:t>
            </w:r>
          </w:p>
          <w:p w14:paraId="7510E45E" w14:textId="77777777" w:rsidR="00F3169F" w:rsidRPr="00F57EAC" w:rsidRDefault="003809DC" w:rsidP="003809DC">
            <w:pPr>
              <w:pStyle w:val="ListParagraph"/>
              <w:numPr>
                <w:ilvl w:val="0"/>
                <w:numId w:val="1"/>
              </w:numPr>
              <w:rPr>
                <w:rFonts w:ascii="Arial" w:hAnsi="Arial" w:cs="Arial"/>
                <w:sz w:val="24"/>
                <w:szCs w:val="24"/>
              </w:rPr>
            </w:pPr>
            <w:r w:rsidRPr="003809DC">
              <w:rPr>
                <w:rFonts w:ascii="Arial" w:hAnsi="Arial" w:cs="Arial"/>
                <w:sz w:val="24"/>
                <w:szCs w:val="24"/>
              </w:rPr>
              <w:t>reflects the writer’s clear understanding of the literature.</w:t>
            </w:r>
          </w:p>
        </w:tc>
      </w:tr>
      <w:tr w:rsidR="009E254B" w14:paraId="17A1D6C9" w14:textId="77777777" w:rsidTr="00F3169F">
        <w:tc>
          <w:tcPr>
            <w:tcW w:w="720" w:type="dxa"/>
            <w:tcBorders>
              <w:top w:val="nil"/>
              <w:left w:val="nil"/>
              <w:bottom w:val="single" w:sz="4" w:space="0" w:color="auto"/>
              <w:right w:val="nil"/>
            </w:tcBorders>
          </w:tcPr>
          <w:p w14:paraId="74B5D3EE" w14:textId="77777777" w:rsidR="009E254B" w:rsidRDefault="009E254B" w:rsidP="00FE3BD1">
            <w:pPr>
              <w:rPr>
                <w:rFonts w:ascii="Arial" w:hAnsi="Arial" w:cs="Arial"/>
                <w:sz w:val="24"/>
                <w:szCs w:val="24"/>
              </w:rPr>
            </w:pPr>
          </w:p>
          <w:p w14:paraId="7E903F9A" w14:textId="77777777" w:rsidR="00980EB7" w:rsidRPr="00980EB7" w:rsidRDefault="00EC796D" w:rsidP="002A2AF3">
            <w:pPr>
              <w:jc w:val="center"/>
              <w:rPr>
                <w:rFonts w:ascii="Arial" w:hAnsi="Arial" w:cs="Arial"/>
                <w:sz w:val="32"/>
                <w:szCs w:val="32"/>
              </w:rPr>
            </w:pPr>
            <w:r>
              <w:rPr>
                <w:rFonts w:ascii="Arial" w:hAnsi="Arial" w:cs="Arial"/>
                <w:sz w:val="32"/>
                <w:szCs w:val="32"/>
              </w:rPr>
              <w:t>4</w:t>
            </w:r>
          </w:p>
        </w:tc>
        <w:tc>
          <w:tcPr>
            <w:tcW w:w="8630" w:type="dxa"/>
            <w:tcBorders>
              <w:top w:val="nil"/>
              <w:left w:val="nil"/>
              <w:bottom w:val="nil"/>
              <w:right w:val="nil"/>
            </w:tcBorders>
          </w:tcPr>
          <w:p w14:paraId="7EE4F7BE" w14:textId="77777777" w:rsidR="00F3169F" w:rsidRDefault="00F3169F" w:rsidP="00FE3BD1">
            <w:pPr>
              <w:rPr>
                <w:rFonts w:ascii="Arial" w:hAnsi="Arial" w:cs="Arial"/>
                <w:b/>
                <w:sz w:val="28"/>
                <w:szCs w:val="28"/>
              </w:rPr>
            </w:pPr>
          </w:p>
          <w:p w14:paraId="31013D85" w14:textId="77777777" w:rsidR="009E254B" w:rsidRPr="00F3169F" w:rsidRDefault="00F57EAC" w:rsidP="00FE3BD1">
            <w:pPr>
              <w:rPr>
                <w:rFonts w:ascii="Arial" w:hAnsi="Arial" w:cs="Arial"/>
                <w:b/>
                <w:sz w:val="28"/>
                <w:szCs w:val="28"/>
              </w:rPr>
            </w:pPr>
            <w:r w:rsidRPr="00F3169F">
              <w:rPr>
                <w:rFonts w:ascii="Arial" w:hAnsi="Arial" w:cs="Arial"/>
                <w:b/>
                <w:sz w:val="28"/>
                <w:szCs w:val="28"/>
              </w:rPr>
              <w:t>Word Choice</w:t>
            </w:r>
          </w:p>
        </w:tc>
      </w:tr>
      <w:tr w:rsidR="00F3169F" w14:paraId="6BC7EA01" w14:textId="77777777" w:rsidTr="00CC0795">
        <w:trPr>
          <w:trHeight w:val="305"/>
        </w:trPr>
        <w:tc>
          <w:tcPr>
            <w:tcW w:w="9350" w:type="dxa"/>
            <w:gridSpan w:val="2"/>
            <w:tcBorders>
              <w:top w:val="nil"/>
              <w:left w:val="nil"/>
              <w:bottom w:val="nil"/>
              <w:right w:val="nil"/>
            </w:tcBorders>
          </w:tcPr>
          <w:p w14:paraId="36B98ABA" w14:textId="77777777" w:rsidR="003809DC" w:rsidRPr="003809DC" w:rsidRDefault="003809DC" w:rsidP="003809DC">
            <w:pPr>
              <w:pStyle w:val="ListParagraph"/>
              <w:numPr>
                <w:ilvl w:val="0"/>
                <w:numId w:val="1"/>
              </w:numPr>
              <w:rPr>
                <w:rFonts w:ascii="Arial" w:hAnsi="Arial" w:cs="Arial"/>
                <w:sz w:val="24"/>
                <w:szCs w:val="24"/>
              </w:rPr>
            </w:pPr>
            <w:r w:rsidRPr="003809DC">
              <w:rPr>
                <w:rFonts w:ascii="Arial" w:hAnsi="Arial" w:cs="Arial"/>
                <w:sz w:val="24"/>
                <w:szCs w:val="24"/>
              </w:rPr>
              <w:t>exhibits a careful choice of words.</w:t>
            </w:r>
          </w:p>
          <w:p w14:paraId="070BD3C5" w14:textId="77777777" w:rsidR="00F3169F" w:rsidRPr="00F3169F" w:rsidRDefault="003809DC" w:rsidP="003809DC">
            <w:pPr>
              <w:pStyle w:val="ListParagraph"/>
              <w:numPr>
                <w:ilvl w:val="0"/>
                <w:numId w:val="1"/>
              </w:numPr>
              <w:rPr>
                <w:rFonts w:ascii="Arial" w:hAnsi="Arial" w:cs="Arial"/>
                <w:sz w:val="24"/>
                <w:szCs w:val="24"/>
              </w:rPr>
            </w:pPr>
            <w:r w:rsidRPr="003809DC">
              <w:rPr>
                <w:rFonts w:ascii="Arial" w:hAnsi="Arial" w:cs="Arial"/>
                <w:sz w:val="24"/>
                <w:szCs w:val="24"/>
              </w:rPr>
              <w:t>explains unfamiliar terms.</w:t>
            </w:r>
          </w:p>
        </w:tc>
      </w:tr>
      <w:tr w:rsidR="00F57EAC" w14:paraId="0F1BEFFE" w14:textId="77777777" w:rsidTr="00F3169F">
        <w:tc>
          <w:tcPr>
            <w:tcW w:w="720" w:type="dxa"/>
            <w:tcBorders>
              <w:top w:val="nil"/>
              <w:left w:val="nil"/>
              <w:bottom w:val="single" w:sz="4" w:space="0" w:color="auto"/>
              <w:right w:val="nil"/>
            </w:tcBorders>
          </w:tcPr>
          <w:p w14:paraId="6F692677" w14:textId="77777777" w:rsidR="00F57EAC" w:rsidRDefault="00F57EAC" w:rsidP="00FE3BD1">
            <w:pPr>
              <w:rPr>
                <w:rFonts w:ascii="Arial" w:hAnsi="Arial" w:cs="Arial"/>
                <w:sz w:val="24"/>
                <w:szCs w:val="24"/>
              </w:rPr>
            </w:pPr>
          </w:p>
          <w:p w14:paraId="2FF5980C" w14:textId="77777777" w:rsidR="00980EB7" w:rsidRPr="00980EB7" w:rsidRDefault="00A44A11" w:rsidP="00980EB7">
            <w:pPr>
              <w:jc w:val="center"/>
              <w:rPr>
                <w:rFonts w:ascii="Arial" w:hAnsi="Arial" w:cs="Arial"/>
                <w:sz w:val="32"/>
                <w:szCs w:val="32"/>
              </w:rPr>
            </w:pPr>
            <w:r>
              <w:rPr>
                <w:rFonts w:ascii="Arial" w:hAnsi="Arial" w:cs="Arial"/>
                <w:sz w:val="32"/>
                <w:szCs w:val="32"/>
              </w:rPr>
              <w:t>5</w:t>
            </w:r>
          </w:p>
        </w:tc>
        <w:tc>
          <w:tcPr>
            <w:tcW w:w="8630" w:type="dxa"/>
            <w:tcBorders>
              <w:top w:val="nil"/>
              <w:left w:val="nil"/>
              <w:bottom w:val="nil"/>
              <w:right w:val="nil"/>
            </w:tcBorders>
          </w:tcPr>
          <w:p w14:paraId="7BD6BEBA" w14:textId="77777777" w:rsidR="00F3169F" w:rsidRDefault="00F3169F" w:rsidP="00FE3BD1">
            <w:pPr>
              <w:rPr>
                <w:rFonts w:ascii="Arial" w:hAnsi="Arial" w:cs="Arial"/>
                <w:b/>
                <w:sz w:val="28"/>
                <w:szCs w:val="28"/>
              </w:rPr>
            </w:pPr>
          </w:p>
          <w:p w14:paraId="785FD283" w14:textId="77777777" w:rsidR="00F57EAC" w:rsidRPr="00F3169F" w:rsidRDefault="00F57EAC" w:rsidP="00FE3BD1">
            <w:pPr>
              <w:rPr>
                <w:rFonts w:ascii="Arial" w:hAnsi="Arial" w:cs="Arial"/>
                <w:b/>
                <w:sz w:val="28"/>
                <w:szCs w:val="28"/>
              </w:rPr>
            </w:pPr>
            <w:r w:rsidRPr="00F3169F">
              <w:rPr>
                <w:rFonts w:ascii="Arial" w:hAnsi="Arial" w:cs="Arial"/>
                <w:b/>
                <w:sz w:val="28"/>
                <w:szCs w:val="28"/>
              </w:rPr>
              <w:t>Sentence Fluency</w:t>
            </w:r>
          </w:p>
        </w:tc>
      </w:tr>
      <w:tr w:rsidR="00F3169F" w14:paraId="52B49802" w14:textId="77777777" w:rsidTr="00F3169F">
        <w:tc>
          <w:tcPr>
            <w:tcW w:w="9350" w:type="dxa"/>
            <w:gridSpan w:val="2"/>
            <w:tcBorders>
              <w:top w:val="nil"/>
              <w:left w:val="nil"/>
              <w:bottom w:val="nil"/>
              <w:right w:val="nil"/>
            </w:tcBorders>
          </w:tcPr>
          <w:p w14:paraId="3DD29540" w14:textId="77777777" w:rsidR="00F3169F" w:rsidRPr="00F3169F" w:rsidRDefault="003809DC" w:rsidP="003809DC">
            <w:pPr>
              <w:pStyle w:val="ListParagraph"/>
              <w:numPr>
                <w:ilvl w:val="0"/>
                <w:numId w:val="2"/>
              </w:numPr>
              <w:rPr>
                <w:rFonts w:ascii="Arial" w:hAnsi="Arial" w:cs="Arial"/>
                <w:sz w:val="24"/>
                <w:szCs w:val="24"/>
              </w:rPr>
            </w:pPr>
            <w:r w:rsidRPr="003809DC">
              <w:rPr>
                <w:rFonts w:ascii="Arial" w:hAnsi="Arial" w:cs="Arial"/>
                <w:sz w:val="24"/>
                <w:szCs w:val="24"/>
              </w:rPr>
              <w:t>flows smoothly from one idea to the next.</w:t>
            </w:r>
          </w:p>
        </w:tc>
      </w:tr>
      <w:tr w:rsidR="00F57EAC" w14:paraId="0400BDE9" w14:textId="77777777" w:rsidTr="00F3169F">
        <w:tc>
          <w:tcPr>
            <w:tcW w:w="720" w:type="dxa"/>
            <w:tcBorders>
              <w:top w:val="nil"/>
              <w:left w:val="nil"/>
              <w:bottom w:val="single" w:sz="4" w:space="0" w:color="auto"/>
              <w:right w:val="nil"/>
            </w:tcBorders>
          </w:tcPr>
          <w:p w14:paraId="753863CF" w14:textId="77777777" w:rsidR="00F57EAC" w:rsidRDefault="00F57EAC" w:rsidP="00FE3BD1">
            <w:pPr>
              <w:rPr>
                <w:rFonts w:ascii="Arial" w:hAnsi="Arial" w:cs="Arial"/>
                <w:sz w:val="24"/>
                <w:szCs w:val="24"/>
              </w:rPr>
            </w:pPr>
          </w:p>
          <w:p w14:paraId="0F59E94C" w14:textId="77777777" w:rsidR="00980EB7" w:rsidRPr="00980EB7" w:rsidRDefault="00DE2BD6" w:rsidP="00DE2BD6">
            <w:pPr>
              <w:jc w:val="center"/>
              <w:rPr>
                <w:rFonts w:ascii="Arial" w:hAnsi="Arial" w:cs="Arial"/>
                <w:sz w:val="32"/>
                <w:szCs w:val="32"/>
              </w:rPr>
            </w:pPr>
            <w:r>
              <w:rPr>
                <w:rFonts w:ascii="Arial" w:hAnsi="Arial" w:cs="Arial"/>
                <w:sz w:val="32"/>
                <w:szCs w:val="32"/>
              </w:rPr>
              <w:t>4</w:t>
            </w:r>
          </w:p>
        </w:tc>
        <w:tc>
          <w:tcPr>
            <w:tcW w:w="8630" w:type="dxa"/>
            <w:tcBorders>
              <w:top w:val="nil"/>
              <w:left w:val="nil"/>
              <w:bottom w:val="nil"/>
              <w:right w:val="nil"/>
            </w:tcBorders>
          </w:tcPr>
          <w:p w14:paraId="0757CE12" w14:textId="77777777" w:rsidR="00F3169F" w:rsidRDefault="00F3169F" w:rsidP="00FE3BD1">
            <w:pPr>
              <w:rPr>
                <w:rFonts w:ascii="Arial" w:hAnsi="Arial" w:cs="Arial"/>
                <w:b/>
                <w:sz w:val="28"/>
                <w:szCs w:val="28"/>
              </w:rPr>
            </w:pPr>
          </w:p>
          <w:p w14:paraId="4E894AA0" w14:textId="77777777" w:rsidR="00F57EAC" w:rsidRPr="00F3169F" w:rsidRDefault="00F57EAC" w:rsidP="00FE3BD1">
            <w:pPr>
              <w:rPr>
                <w:rFonts w:ascii="Arial" w:hAnsi="Arial" w:cs="Arial"/>
                <w:b/>
                <w:sz w:val="28"/>
                <w:szCs w:val="28"/>
              </w:rPr>
            </w:pPr>
            <w:r w:rsidRPr="00F3169F">
              <w:rPr>
                <w:rFonts w:ascii="Arial" w:hAnsi="Arial" w:cs="Arial"/>
                <w:b/>
                <w:sz w:val="28"/>
                <w:szCs w:val="28"/>
              </w:rPr>
              <w:t>Conventions</w:t>
            </w:r>
          </w:p>
        </w:tc>
      </w:tr>
      <w:tr w:rsidR="00F3169F" w14:paraId="6487F6EA" w14:textId="77777777" w:rsidTr="00F3169F">
        <w:tc>
          <w:tcPr>
            <w:tcW w:w="9350" w:type="dxa"/>
            <w:gridSpan w:val="2"/>
            <w:tcBorders>
              <w:top w:val="nil"/>
              <w:left w:val="nil"/>
              <w:bottom w:val="nil"/>
              <w:right w:val="nil"/>
            </w:tcBorders>
          </w:tcPr>
          <w:p w14:paraId="2B8248B2" w14:textId="77777777" w:rsidR="003809DC" w:rsidRPr="003809DC" w:rsidRDefault="003809DC" w:rsidP="003809DC">
            <w:pPr>
              <w:pStyle w:val="ListParagraph"/>
              <w:numPr>
                <w:ilvl w:val="0"/>
                <w:numId w:val="2"/>
              </w:numPr>
              <w:rPr>
                <w:rFonts w:ascii="Arial" w:hAnsi="Arial" w:cs="Arial"/>
                <w:sz w:val="24"/>
                <w:szCs w:val="24"/>
              </w:rPr>
            </w:pPr>
            <w:r w:rsidRPr="003809DC">
              <w:rPr>
                <w:rFonts w:ascii="Arial" w:hAnsi="Arial" w:cs="Arial"/>
                <w:sz w:val="24"/>
                <w:szCs w:val="24"/>
              </w:rPr>
              <w:t>follows the standards for punctuation, capitalization,</w:t>
            </w:r>
            <w:r>
              <w:rPr>
                <w:rFonts w:ascii="Arial" w:hAnsi="Arial" w:cs="Arial"/>
                <w:sz w:val="24"/>
                <w:szCs w:val="24"/>
              </w:rPr>
              <w:t xml:space="preserve"> </w:t>
            </w:r>
            <w:r w:rsidRPr="003809DC">
              <w:rPr>
                <w:rFonts w:ascii="Arial" w:hAnsi="Arial" w:cs="Arial"/>
                <w:sz w:val="24"/>
                <w:szCs w:val="24"/>
              </w:rPr>
              <w:t>spelling, and grammar.</w:t>
            </w:r>
          </w:p>
          <w:p w14:paraId="402B9F38" w14:textId="77777777" w:rsidR="00F3169F" w:rsidRPr="00CC0795" w:rsidRDefault="003809DC" w:rsidP="003809DC">
            <w:pPr>
              <w:pStyle w:val="ListParagraph"/>
              <w:numPr>
                <w:ilvl w:val="0"/>
                <w:numId w:val="2"/>
              </w:numPr>
              <w:rPr>
                <w:rFonts w:ascii="Arial" w:hAnsi="Arial" w:cs="Arial"/>
                <w:sz w:val="24"/>
                <w:szCs w:val="24"/>
              </w:rPr>
            </w:pPr>
            <w:r w:rsidRPr="003809DC">
              <w:rPr>
                <w:rFonts w:ascii="Arial" w:hAnsi="Arial" w:cs="Arial"/>
                <w:sz w:val="24"/>
                <w:szCs w:val="24"/>
              </w:rPr>
              <w:t>cites quotations correctly.</w:t>
            </w:r>
          </w:p>
        </w:tc>
      </w:tr>
    </w:tbl>
    <w:p w14:paraId="4F186B77" w14:textId="77777777" w:rsidR="009E254B" w:rsidRDefault="009E254B" w:rsidP="00FE3BD1">
      <w:pPr>
        <w:rPr>
          <w:rFonts w:ascii="Arial" w:hAnsi="Arial" w:cs="Arial"/>
          <w:sz w:val="24"/>
          <w:szCs w:val="24"/>
        </w:rPr>
      </w:pPr>
    </w:p>
    <w:p w14:paraId="76DF82C1" w14:textId="77777777" w:rsidR="00456CD0" w:rsidRPr="00456CD0" w:rsidRDefault="001625C7" w:rsidP="00456CD0">
      <w:pPr>
        <w:rPr>
          <w:rFonts w:ascii="Arial" w:hAnsi="Arial" w:cs="Arial"/>
          <w:bCs/>
          <w:iCs/>
          <w:sz w:val="24"/>
          <w:szCs w:val="24"/>
        </w:rPr>
      </w:pPr>
      <w:r w:rsidRPr="001625C7">
        <w:rPr>
          <w:rFonts w:ascii="Arial" w:hAnsi="Arial" w:cs="Arial"/>
          <w:b/>
          <w:sz w:val="24"/>
          <w:szCs w:val="24"/>
        </w:rPr>
        <w:t>Comments:</w:t>
      </w:r>
      <w:r w:rsidRPr="001625C7">
        <w:rPr>
          <w:rFonts w:ascii="Arial" w:hAnsi="Arial" w:cs="Arial"/>
          <w:sz w:val="24"/>
          <w:szCs w:val="24"/>
        </w:rPr>
        <w:t xml:space="preserve">  </w:t>
      </w:r>
      <w:r w:rsidR="00456CD0" w:rsidRPr="00456CD0">
        <w:rPr>
          <w:rFonts w:ascii="Arial" w:hAnsi="Arial" w:cs="Arial"/>
          <w:bCs/>
          <w:iCs/>
          <w:sz w:val="24"/>
          <w:szCs w:val="24"/>
        </w:rPr>
        <w:t>Overall, you reflect quite effectively on Anne’s captivity in terms of your own needs and interests. However, you should have used direct references from the book whenever possible to support your main topic. For example, in the paragraph about singing, you could have mentioned the song the Frank family sings at the end of the Hanukkah scene.</w:t>
      </w:r>
    </w:p>
    <w:p w14:paraId="77A80DBC" w14:textId="77777777" w:rsidR="00A44A11" w:rsidRPr="00456CD0" w:rsidRDefault="00456CD0" w:rsidP="00456CD0">
      <w:pPr>
        <w:ind w:firstLine="720"/>
        <w:rPr>
          <w:rFonts w:ascii="Arial" w:hAnsi="Arial" w:cs="Arial"/>
          <w:bCs/>
          <w:iCs/>
          <w:sz w:val="24"/>
          <w:szCs w:val="24"/>
        </w:rPr>
      </w:pPr>
      <w:r w:rsidRPr="00456CD0">
        <w:rPr>
          <w:rFonts w:ascii="Arial" w:hAnsi="Arial" w:cs="Arial"/>
          <w:bCs/>
          <w:iCs/>
          <w:sz w:val="24"/>
          <w:szCs w:val="24"/>
        </w:rPr>
        <w:t>Your writing is fluent and displays a careful attention to accuracy.</w:t>
      </w:r>
    </w:p>
    <w:p w14:paraId="0523ED98" w14:textId="77777777" w:rsidR="001708C2" w:rsidRDefault="001625C7">
      <w:pPr>
        <w:rPr>
          <w:rFonts w:ascii="Arial" w:hAnsi="Arial" w:cs="Arial"/>
          <w:sz w:val="24"/>
          <w:szCs w:val="24"/>
        </w:rPr>
      </w:pPr>
      <w:r w:rsidRPr="001625C7">
        <w:rPr>
          <w:rFonts w:ascii="Arial" w:hAnsi="Arial" w:cs="Arial"/>
          <w:sz w:val="24"/>
          <w:szCs w:val="24"/>
        </w:rPr>
        <w:lastRenderedPageBreak/>
        <w:t xml:space="preserve">  </w:t>
      </w:r>
    </w:p>
    <w:p w14:paraId="4E5EA347" w14:textId="77777777" w:rsidR="00FE3BD1" w:rsidRDefault="001C3D3C" w:rsidP="001C3D3C">
      <w:r>
        <w:rPr>
          <w:rFonts w:ascii="Arial" w:hAnsi="Arial" w:cs="Arial"/>
          <w:sz w:val="24"/>
          <w:szCs w:val="24"/>
        </w:rPr>
        <w:t xml:space="preserve">© </w:t>
      </w:r>
      <w:hyperlink r:id="rId6" w:history="1">
        <w:r>
          <w:rPr>
            <w:rStyle w:val="Hyperlink"/>
            <w:rFonts w:ascii="Arial" w:hAnsi="Arial" w:cs="Arial"/>
            <w:sz w:val="24"/>
            <w:szCs w:val="24"/>
          </w:rPr>
          <w:t>Thoughtful Learning</w:t>
        </w:r>
      </w:hyperlink>
      <w:r>
        <w:rPr>
          <w:rFonts w:ascii="Arial" w:hAnsi="Arial" w:cs="Arial"/>
          <w:sz w:val="24"/>
          <w:szCs w:val="24"/>
        </w:rPr>
        <w:tab/>
        <w:t xml:space="preserve">For </w:t>
      </w:r>
      <w:hyperlink r:id="rId7" w:history="1">
        <w:r>
          <w:rPr>
            <w:rStyle w:val="Hyperlink"/>
            <w:rFonts w:ascii="Arial" w:hAnsi="Arial" w:cs="Arial"/>
            <w:i/>
            <w:sz w:val="24"/>
            <w:szCs w:val="24"/>
          </w:rPr>
          <w:t>Write on Course 20-20</w:t>
        </w:r>
      </w:hyperlink>
      <w:r>
        <w:rPr>
          <w:rFonts w:ascii="Arial" w:hAnsi="Arial" w:cs="Arial"/>
          <w:sz w:val="24"/>
          <w:szCs w:val="24"/>
        </w:rPr>
        <w:t xml:space="preserve"> and </w:t>
      </w:r>
      <w:hyperlink r:id="rId8" w:history="1">
        <w:r>
          <w:rPr>
            <w:rStyle w:val="Hyperlink"/>
            <w:rFonts w:ascii="Arial" w:hAnsi="Arial" w:cs="Arial"/>
            <w:i/>
            <w:sz w:val="24"/>
            <w:szCs w:val="24"/>
          </w:rPr>
          <w:t>All Write</w:t>
        </w:r>
      </w:hyperlink>
    </w:p>
    <w:sectPr w:rsidR="00FE3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14A9"/>
    <w:multiLevelType w:val="hybridMultilevel"/>
    <w:tmpl w:val="B41A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75A43"/>
    <w:multiLevelType w:val="hybridMultilevel"/>
    <w:tmpl w:val="665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343FE"/>
    <w:multiLevelType w:val="hybridMultilevel"/>
    <w:tmpl w:val="3E16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D1"/>
    <w:rsid w:val="001625C7"/>
    <w:rsid w:val="001708C2"/>
    <w:rsid w:val="001C3D3C"/>
    <w:rsid w:val="002A2AF3"/>
    <w:rsid w:val="003809DC"/>
    <w:rsid w:val="0038576D"/>
    <w:rsid w:val="00427B74"/>
    <w:rsid w:val="00456CD0"/>
    <w:rsid w:val="00476FA8"/>
    <w:rsid w:val="00595852"/>
    <w:rsid w:val="00650908"/>
    <w:rsid w:val="00660E31"/>
    <w:rsid w:val="00792A3F"/>
    <w:rsid w:val="008A42A5"/>
    <w:rsid w:val="00980EB7"/>
    <w:rsid w:val="009A2759"/>
    <w:rsid w:val="009E254B"/>
    <w:rsid w:val="00A44A11"/>
    <w:rsid w:val="00A67FD0"/>
    <w:rsid w:val="00C81EA5"/>
    <w:rsid w:val="00CC0795"/>
    <w:rsid w:val="00DE2BD6"/>
    <w:rsid w:val="00E66B24"/>
    <w:rsid w:val="00EC796D"/>
    <w:rsid w:val="00EE60C2"/>
    <w:rsid w:val="00F3169F"/>
    <w:rsid w:val="00F57EAC"/>
    <w:rsid w:val="00FC4A69"/>
    <w:rsid w:val="00FD505E"/>
    <w:rsid w:val="00FE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67DC6"/>
  <w15:docId w15:val="{BE42C7B1-6B3A-4AB6-843E-4A773977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EAC"/>
    <w:pPr>
      <w:ind w:left="720"/>
      <w:contextualSpacing/>
    </w:pPr>
  </w:style>
  <w:style w:type="character" w:styleId="Hyperlink">
    <w:name w:val="Hyperlink"/>
    <w:basedOn w:val="DefaultParagraphFont"/>
    <w:uiPriority w:val="99"/>
    <w:unhideWhenUsed/>
    <w:rsid w:val="00660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12.thoughtfullearning.com/products/all-write" TargetMode="External"/><Relationship Id="rId3" Type="http://schemas.openxmlformats.org/officeDocument/2006/relationships/settings" Target="settings.xml"/><Relationship Id="rId7" Type="http://schemas.openxmlformats.org/officeDocument/2006/relationships/hyperlink" Target="https://k12.thoughtfullearning.com/products/write-course-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10</cp:revision>
  <dcterms:created xsi:type="dcterms:W3CDTF">2016-08-10T17:57:00Z</dcterms:created>
  <dcterms:modified xsi:type="dcterms:W3CDTF">2016-09-07T19:44:00Z</dcterms:modified>
</cp:coreProperties>
</file>