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EEFE57" w14:textId="5841C571" w:rsidR="00FE3BD1" w:rsidRPr="00EE167D" w:rsidRDefault="00704C1C" w:rsidP="00FE3BD1">
      <w:pP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Book-Review</w:t>
      </w:r>
      <w:r w:rsidR="00FE3BD1" w:rsidRPr="00EE167D">
        <w:rPr>
          <w:rFonts w:ascii="Arial" w:hAnsi="Arial" w:cs="Arial"/>
          <w:b/>
          <w:sz w:val="48"/>
          <w:szCs w:val="48"/>
        </w:rPr>
        <w:t xml:space="preserve"> Rubric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7"/>
        <w:gridCol w:w="2830"/>
        <w:gridCol w:w="1076"/>
        <w:gridCol w:w="4353"/>
      </w:tblGrid>
      <w:tr w:rsidR="0051146B" w:rsidRPr="001935BC" w14:paraId="43C80EFB" w14:textId="77777777" w:rsidTr="006F00B6">
        <w:tc>
          <w:tcPr>
            <w:tcW w:w="1075" w:type="dxa"/>
          </w:tcPr>
          <w:p w14:paraId="21A029E5" w14:textId="77777777" w:rsidR="0051146B" w:rsidRPr="00EE167D" w:rsidRDefault="0051146B" w:rsidP="006F00B6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EE167D">
              <w:rPr>
                <w:rFonts w:ascii="Arial" w:hAnsi="Arial" w:cs="Arial"/>
                <w:b/>
                <w:sz w:val="36"/>
                <w:szCs w:val="36"/>
              </w:rPr>
              <w:t>Name: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18740B50" w14:textId="77777777" w:rsidR="0051146B" w:rsidRPr="00EE167D" w:rsidRDefault="0051146B" w:rsidP="006F00B6">
            <w:pPr>
              <w:rPr>
                <w:rFonts w:ascii="Arial" w:hAnsi="Arial" w:cs="Arial"/>
                <w:sz w:val="36"/>
                <w:szCs w:val="36"/>
              </w:rPr>
            </w:pPr>
            <w:r w:rsidRPr="00EE167D">
              <w:rPr>
                <w:rFonts w:ascii="Arial" w:hAnsi="Arial" w:cs="Arial"/>
                <w:sz w:val="36"/>
                <w:szCs w:val="36"/>
              </w:rPr>
              <w:t xml:space="preserve"> </w:t>
            </w:r>
          </w:p>
        </w:tc>
        <w:tc>
          <w:tcPr>
            <w:tcW w:w="810" w:type="dxa"/>
          </w:tcPr>
          <w:p w14:paraId="36E2BCBA" w14:textId="77777777" w:rsidR="0051146B" w:rsidRPr="00EE167D" w:rsidRDefault="0051146B" w:rsidP="006F00B6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EE167D">
              <w:rPr>
                <w:rFonts w:ascii="Arial" w:hAnsi="Arial" w:cs="Arial"/>
                <w:b/>
                <w:sz w:val="36"/>
                <w:szCs w:val="36"/>
              </w:rPr>
              <w:t>Title:</w:t>
            </w:r>
          </w:p>
        </w:tc>
        <w:tc>
          <w:tcPr>
            <w:tcW w:w="4495" w:type="dxa"/>
            <w:tcBorders>
              <w:bottom w:val="single" w:sz="4" w:space="0" w:color="auto"/>
            </w:tcBorders>
          </w:tcPr>
          <w:p w14:paraId="336EFC0B" w14:textId="7CFEFA56" w:rsidR="0051146B" w:rsidRPr="00844964" w:rsidRDefault="00110F16" w:rsidP="006F00B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Snowflake Bentley</w:t>
            </w:r>
            <w:bookmarkStart w:id="0" w:name="_GoBack"/>
            <w:bookmarkEnd w:id="0"/>
          </w:p>
        </w:tc>
      </w:tr>
    </w:tbl>
    <w:p w14:paraId="6CF39CFB" w14:textId="77777777" w:rsidR="0051146B" w:rsidRPr="002B5FDC" w:rsidRDefault="0051146B" w:rsidP="0051146B">
      <w:pPr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DC9F894" wp14:editId="1852005D">
            <wp:simplePos x="0" y="0"/>
            <wp:positionH relativeFrom="column">
              <wp:posOffset>352425</wp:posOffset>
            </wp:positionH>
            <wp:positionV relativeFrom="paragraph">
              <wp:posOffset>58420</wp:posOffset>
            </wp:positionV>
            <wp:extent cx="4791075" cy="785495"/>
            <wp:effectExtent l="0" t="0" r="9525" b="190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st Tube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785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DA354E" w14:textId="77777777" w:rsidR="0051146B" w:rsidRPr="0051146B" w:rsidRDefault="0051146B" w:rsidP="00FE3BD1">
      <w:pPr>
        <w:rPr>
          <w:rFonts w:ascii="Arial" w:hAnsi="Arial" w:cs="Arial"/>
          <w:b/>
          <w:sz w:val="40"/>
          <w:szCs w:val="40"/>
        </w:rPr>
      </w:pPr>
    </w:p>
    <w:tbl>
      <w:tblPr>
        <w:tblStyle w:val="TableGrid"/>
        <w:tblW w:w="0" w:type="auto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720"/>
        <w:gridCol w:w="8630"/>
      </w:tblGrid>
      <w:tr w:rsidR="009E254B" w14:paraId="36C17615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3BCF5F" w14:textId="06C6EB6C" w:rsidR="009E254B" w:rsidRPr="00EE167D" w:rsidRDefault="00123191" w:rsidP="00BC182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7F8F47C6" w14:textId="01BD1CED" w:rsidR="009E254B" w:rsidRPr="00EE167D" w:rsidRDefault="006F00B6" w:rsidP="00FE3BD1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EE167D">
              <w:rPr>
                <w:rFonts w:ascii="Arial" w:hAnsi="Arial" w:cs="Arial"/>
                <w:b/>
                <w:sz w:val="36"/>
                <w:szCs w:val="36"/>
              </w:rPr>
              <w:t>Structure</w:t>
            </w:r>
          </w:p>
        </w:tc>
      </w:tr>
      <w:tr w:rsidR="00F57EAC" w14:paraId="2D3645F9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336046" w14:textId="5BE40E44" w:rsidR="006F00B6" w:rsidRPr="00EE167D" w:rsidRDefault="006F00B6" w:rsidP="00F57EA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2"/>
                <w:szCs w:val="32"/>
              </w:rPr>
            </w:pPr>
            <w:r w:rsidRPr="00EE167D">
              <w:rPr>
                <w:rFonts w:ascii="Arial" w:hAnsi="Arial" w:cs="Arial"/>
                <w:sz w:val="32"/>
                <w:szCs w:val="32"/>
              </w:rPr>
              <w:t xml:space="preserve">The </w:t>
            </w:r>
            <w:r w:rsidR="00352FFC" w:rsidRPr="00EE167D">
              <w:rPr>
                <w:rFonts w:ascii="Arial" w:hAnsi="Arial" w:cs="Arial"/>
                <w:sz w:val="32"/>
                <w:szCs w:val="32"/>
              </w:rPr>
              <w:t xml:space="preserve">writing </w:t>
            </w:r>
            <w:r w:rsidR="00EE167D">
              <w:rPr>
                <w:rFonts w:ascii="Arial" w:hAnsi="Arial" w:cs="Arial"/>
                <w:sz w:val="32"/>
                <w:szCs w:val="32"/>
              </w:rPr>
              <w:t>has</w:t>
            </w:r>
            <w:r w:rsidR="00352FFC" w:rsidRPr="00EE167D">
              <w:rPr>
                <w:rFonts w:ascii="Arial" w:hAnsi="Arial" w:cs="Arial"/>
                <w:sz w:val="32"/>
                <w:szCs w:val="32"/>
              </w:rPr>
              <w:t xml:space="preserve"> a</w:t>
            </w:r>
            <w:r w:rsidRPr="00EE167D">
              <w:rPr>
                <w:rFonts w:ascii="Arial" w:hAnsi="Arial" w:cs="Arial"/>
                <w:sz w:val="32"/>
                <w:szCs w:val="32"/>
              </w:rPr>
              <w:t xml:space="preserve"> beginning, </w:t>
            </w:r>
            <w:r w:rsidR="00352FFC" w:rsidRPr="00EE167D">
              <w:rPr>
                <w:rFonts w:ascii="Arial" w:hAnsi="Arial" w:cs="Arial"/>
                <w:sz w:val="32"/>
                <w:szCs w:val="32"/>
              </w:rPr>
              <w:t xml:space="preserve">a </w:t>
            </w:r>
            <w:r w:rsidRPr="00EE167D">
              <w:rPr>
                <w:rFonts w:ascii="Arial" w:hAnsi="Arial" w:cs="Arial"/>
                <w:sz w:val="32"/>
                <w:szCs w:val="32"/>
              </w:rPr>
              <w:t xml:space="preserve">middle, and an ending. </w:t>
            </w:r>
          </w:p>
          <w:p w14:paraId="36DBE6E9" w14:textId="54CF1077" w:rsidR="006F00B6" w:rsidRPr="00EE167D" w:rsidRDefault="00352FFC" w:rsidP="00C16E4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2"/>
                <w:szCs w:val="32"/>
              </w:rPr>
            </w:pPr>
            <w:r w:rsidRPr="00EE167D">
              <w:rPr>
                <w:rFonts w:ascii="Arial" w:hAnsi="Arial" w:cs="Arial"/>
                <w:sz w:val="32"/>
                <w:szCs w:val="32"/>
              </w:rPr>
              <w:t xml:space="preserve">The </w:t>
            </w:r>
            <w:r w:rsidR="00C16E4F" w:rsidRPr="00EE167D">
              <w:rPr>
                <w:rFonts w:ascii="Arial" w:hAnsi="Arial" w:cs="Arial"/>
                <w:sz w:val="32"/>
                <w:szCs w:val="32"/>
              </w:rPr>
              <w:t xml:space="preserve">details </w:t>
            </w:r>
            <w:r w:rsidR="00EE167D">
              <w:rPr>
                <w:rFonts w:ascii="Arial" w:hAnsi="Arial" w:cs="Arial"/>
                <w:sz w:val="32"/>
                <w:szCs w:val="32"/>
              </w:rPr>
              <w:t>follow a clear order</w:t>
            </w:r>
            <w:r w:rsidR="00C16E4F" w:rsidRPr="00EE167D">
              <w:rPr>
                <w:rFonts w:ascii="Arial" w:hAnsi="Arial" w:cs="Arial"/>
                <w:sz w:val="32"/>
                <w:szCs w:val="32"/>
              </w:rPr>
              <w:t xml:space="preserve">. </w:t>
            </w:r>
          </w:p>
        </w:tc>
      </w:tr>
      <w:tr w:rsidR="009E254B" w14:paraId="6ECE9C4B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272652" w14:textId="77777777" w:rsidR="009E254B" w:rsidRPr="00EE167D" w:rsidRDefault="009E254B" w:rsidP="00FE3BD1">
            <w:pPr>
              <w:rPr>
                <w:rFonts w:ascii="Arial" w:hAnsi="Arial" w:cs="Arial"/>
                <w:sz w:val="36"/>
                <w:szCs w:val="36"/>
              </w:rPr>
            </w:pPr>
          </w:p>
          <w:p w14:paraId="76F5C87D" w14:textId="5238CD24" w:rsidR="00BC182B" w:rsidRPr="00EE167D" w:rsidRDefault="00110F16" w:rsidP="00BC182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4E196629" w14:textId="77777777" w:rsidR="00F3169F" w:rsidRPr="00EE167D" w:rsidRDefault="00F3169F" w:rsidP="00FE3BD1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3F710B63" w14:textId="00587049" w:rsidR="009E254B" w:rsidRPr="00EE167D" w:rsidRDefault="006F00B6" w:rsidP="00FE3BD1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EE167D">
              <w:rPr>
                <w:rFonts w:ascii="Arial" w:hAnsi="Arial" w:cs="Arial"/>
                <w:b/>
                <w:sz w:val="36"/>
                <w:szCs w:val="36"/>
              </w:rPr>
              <w:t>Ideas</w:t>
            </w:r>
          </w:p>
        </w:tc>
      </w:tr>
      <w:tr w:rsidR="00F3169F" w14:paraId="78EBB7B2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07E4FA" w14:textId="64807DD9" w:rsidR="00352FFC" w:rsidRPr="00EE167D" w:rsidRDefault="00352FFC" w:rsidP="00F57EA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2"/>
                <w:szCs w:val="32"/>
              </w:rPr>
            </w:pPr>
            <w:r w:rsidRPr="00EE167D">
              <w:rPr>
                <w:rFonts w:ascii="Arial" w:hAnsi="Arial" w:cs="Arial"/>
                <w:sz w:val="32"/>
                <w:szCs w:val="32"/>
              </w:rPr>
              <w:t>The wr</w:t>
            </w:r>
            <w:r w:rsidR="00C16E4F" w:rsidRPr="00EE167D">
              <w:rPr>
                <w:rFonts w:ascii="Arial" w:hAnsi="Arial" w:cs="Arial"/>
                <w:sz w:val="32"/>
                <w:szCs w:val="32"/>
              </w:rPr>
              <w:t xml:space="preserve">iting </w:t>
            </w:r>
            <w:r w:rsidR="00866306">
              <w:rPr>
                <w:rFonts w:ascii="Arial" w:hAnsi="Arial" w:cs="Arial"/>
                <w:sz w:val="32"/>
                <w:szCs w:val="32"/>
              </w:rPr>
              <w:t>focuses on a book or story</w:t>
            </w:r>
            <w:r w:rsidR="00C16E4F" w:rsidRPr="00EE167D">
              <w:rPr>
                <w:rFonts w:ascii="Arial" w:hAnsi="Arial" w:cs="Arial"/>
                <w:sz w:val="32"/>
                <w:szCs w:val="32"/>
              </w:rPr>
              <w:t>.</w:t>
            </w:r>
          </w:p>
          <w:p w14:paraId="57324830" w14:textId="77777777" w:rsidR="00866306" w:rsidRDefault="00EE167D" w:rsidP="00F57EA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</w:t>
            </w:r>
            <w:r w:rsidR="00C16E4F" w:rsidRPr="00EE167D">
              <w:rPr>
                <w:rFonts w:ascii="Arial" w:hAnsi="Arial" w:cs="Arial"/>
                <w:sz w:val="32"/>
                <w:szCs w:val="32"/>
              </w:rPr>
              <w:t xml:space="preserve">etails </w:t>
            </w:r>
            <w:r w:rsidR="00866306">
              <w:rPr>
                <w:rFonts w:ascii="Arial" w:hAnsi="Arial" w:cs="Arial"/>
                <w:sz w:val="32"/>
                <w:szCs w:val="32"/>
              </w:rPr>
              <w:t>help the reader understand</w:t>
            </w:r>
            <w:r w:rsidR="00C16E4F" w:rsidRPr="00EE167D">
              <w:rPr>
                <w:rFonts w:ascii="Arial" w:hAnsi="Arial" w:cs="Arial"/>
                <w:sz w:val="32"/>
                <w:szCs w:val="32"/>
              </w:rPr>
              <w:t>.</w:t>
            </w:r>
          </w:p>
          <w:p w14:paraId="4F210643" w14:textId="533B659D" w:rsidR="00C16E4F" w:rsidRPr="00EE167D" w:rsidRDefault="00866306" w:rsidP="00F57EA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The writer shares an opinion or feeling about the story.</w:t>
            </w:r>
            <w:r w:rsidR="00C16E4F" w:rsidRPr="00EE167D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14:paraId="645CFF1B" w14:textId="72E40681" w:rsidR="00C16E4F" w:rsidRPr="00EE167D" w:rsidRDefault="00EE167D" w:rsidP="00F57EA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</w:t>
            </w:r>
            <w:r w:rsidR="00C16E4F" w:rsidRPr="00EE167D">
              <w:rPr>
                <w:rFonts w:ascii="Arial" w:hAnsi="Arial" w:cs="Arial"/>
                <w:sz w:val="32"/>
                <w:szCs w:val="32"/>
              </w:rPr>
              <w:t xml:space="preserve">entences </w:t>
            </w:r>
            <w:r>
              <w:rPr>
                <w:rFonts w:ascii="Arial" w:hAnsi="Arial" w:cs="Arial"/>
                <w:sz w:val="32"/>
                <w:szCs w:val="32"/>
              </w:rPr>
              <w:t>are easy to read.</w:t>
            </w:r>
            <w:r w:rsidR="00C16E4F" w:rsidRPr="00EE167D">
              <w:rPr>
                <w:rFonts w:ascii="Arial" w:hAnsi="Arial" w:cs="Arial"/>
                <w:sz w:val="32"/>
                <w:szCs w:val="32"/>
              </w:rPr>
              <w:t xml:space="preserve">  </w:t>
            </w:r>
          </w:p>
          <w:p w14:paraId="074EE674" w14:textId="54D67E75" w:rsidR="00352FFC" w:rsidRPr="00C15E6C" w:rsidRDefault="00352FFC" w:rsidP="00F57EA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EE167D">
              <w:rPr>
                <w:rFonts w:ascii="Arial" w:hAnsi="Arial" w:cs="Arial"/>
                <w:sz w:val="32"/>
                <w:szCs w:val="32"/>
              </w:rPr>
              <w:t xml:space="preserve">The writing </w:t>
            </w:r>
            <w:r w:rsidR="00C16E4F" w:rsidRPr="00EE167D">
              <w:rPr>
                <w:rFonts w:ascii="Arial" w:hAnsi="Arial" w:cs="Arial"/>
                <w:sz w:val="32"/>
                <w:szCs w:val="32"/>
              </w:rPr>
              <w:t>uses specific words</w:t>
            </w:r>
            <w:r w:rsidRPr="00EE167D">
              <w:rPr>
                <w:rFonts w:ascii="Arial" w:hAnsi="Arial" w:cs="Arial"/>
                <w:sz w:val="32"/>
                <w:szCs w:val="32"/>
              </w:rPr>
              <w:t>.</w:t>
            </w:r>
            <w:r w:rsidRPr="00C15E6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F57EAC" w14:paraId="5BC897BC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5072A7" w14:textId="77777777" w:rsidR="00F57EAC" w:rsidRPr="00EE167D" w:rsidRDefault="00F57EAC" w:rsidP="00FE3BD1">
            <w:pPr>
              <w:rPr>
                <w:rFonts w:ascii="Arial" w:hAnsi="Arial" w:cs="Arial"/>
                <w:sz w:val="36"/>
                <w:szCs w:val="36"/>
              </w:rPr>
            </w:pPr>
          </w:p>
          <w:p w14:paraId="204B6AE1" w14:textId="66372346" w:rsidR="00BC182B" w:rsidRPr="00EE167D" w:rsidRDefault="00110F16" w:rsidP="00BC182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084FF709" w14:textId="77777777" w:rsidR="00F3169F" w:rsidRPr="00EE167D" w:rsidRDefault="00F3169F" w:rsidP="00FE3BD1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7EC4B7B5" w14:textId="1A38CE36" w:rsidR="00F57EAC" w:rsidRPr="00EE167D" w:rsidRDefault="00F57EAC" w:rsidP="00FE3BD1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EE167D">
              <w:rPr>
                <w:rFonts w:ascii="Arial" w:hAnsi="Arial" w:cs="Arial"/>
                <w:b/>
                <w:sz w:val="36"/>
                <w:szCs w:val="36"/>
              </w:rPr>
              <w:t>Co</w:t>
            </w:r>
            <w:r w:rsidR="00E2524A">
              <w:rPr>
                <w:rFonts w:ascii="Arial" w:hAnsi="Arial" w:cs="Arial"/>
                <w:b/>
                <w:sz w:val="36"/>
                <w:szCs w:val="36"/>
              </w:rPr>
              <w:t>rrectness</w:t>
            </w:r>
          </w:p>
        </w:tc>
      </w:tr>
      <w:tr w:rsidR="00F3169F" w14:paraId="60B44EF0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8FD090" w14:textId="2537F341" w:rsidR="00010F8C" w:rsidRPr="00224662" w:rsidRDefault="00EE167D" w:rsidP="0022466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 capital letter begins each sentence</w:t>
            </w:r>
            <w:r w:rsidR="00224662">
              <w:rPr>
                <w:rFonts w:ascii="Arial" w:hAnsi="Arial" w:cs="Arial"/>
                <w:sz w:val="32"/>
                <w:szCs w:val="32"/>
              </w:rPr>
              <w:t xml:space="preserve"> and name</w:t>
            </w:r>
            <w:r>
              <w:rPr>
                <w:rFonts w:ascii="Arial" w:hAnsi="Arial" w:cs="Arial"/>
                <w:sz w:val="32"/>
                <w:szCs w:val="32"/>
              </w:rPr>
              <w:t>.</w:t>
            </w:r>
          </w:p>
          <w:p w14:paraId="22353B17" w14:textId="77777777" w:rsidR="00224662" w:rsidRPr="00224662" w:rsidRDefault="00EE167D" w:rsidP="00352FF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32"/>
                <w:szCs w:val="32"/>
              </w:rPr>
              <w:t>Sentences end with correct punctuation.</w:t>
            </w:r>
          </w:p>
          <w:p w14:paraId="3971E03D" w14:textId="4BF77DB3" w:rsidR="00F3169F" w:rsidRPr="00C15E6C" w:rsidRDefault="00224662" w:rsidP="00352FF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32"/>
                <w:szCs w:val="32"/>
              </w:rPr>
              <w:t>Common words have correct spelling.</w:t>
            </w:r>
            <w:r w:rsidR="00010F8C" w:rsidRPr="00C15E6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352FFC" w:rsidRPr="00C15E6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</w:tbl>
    <w:p w14:paraId="004531AC" w14:textId="77777777" w:rsidR="009E254B" w:rsidRDefault="009E254B" w:rsidP="00FE3BD1">
      <w:pPr>
        <w:rPr>
          <w:rFonts w:ascii="Arial" w:hAnsi="Arial" w:cs="Arial"/>
          <w:sz w:val="24"/>
          <w:szCs w:val="24"/>
        </w:rPr>
      </w:pPr>
    </w:p>
    <w:p w14:paraId="301E6FC2" w14:textId="78AAABC5" w:rsidR="00DA44EB" w:rsidRDefault="00002AA5" w:rsidP="00FE3BD1">
      <w:pPr>
        <w:rPr>
          <w:rFonts w:ascii="Arial" w:hAnsi="Arial" w:cs="Arial"/>
          <w:sz w:val="32"/>
          <w:szCs w:val="32"/>
        </w:rPr>
      </w:pPr>
      <w:r w:rsidRPr="00EE167D">
        <w:rPr>
          <w:rFonts w:ascii="Arial" w:hAnsi="Arial" w:cs="Arial"/>
          <w:b/>
          <w:sz w:val="32"/>
          <w:szCs w:val="32"/>
        </w:rPr>
        <w:t>Comments:</w:t>
      </w:r>
      <w:r w:rsidRPr="00EE167D">
        <w:rPr>
          <w:rFonts w:ascii="Arial" w:hAnsi="Arial" w:cs="Arial"/>
          <w:sz w:val="32"/>
          <w:szCs w:val="32"/>
        </w:rPr>
        <w:t xml:space="preserve"> </w:t>
      </w:r>
      <w:r w:rsidR="00110F16">
        <w:rPr>
          <w:rFonts w:ascii="Arial" w:hAnsi="Arial" w:cs="Arial"/>
          <w:sz w:val="32"/>
          <w:szCs w:val="32"/>
        </w:rPr>
        <w:t>Your review</w:t>
      </w:r>
      <w:r w:rsidR="00110F16" w:rsidRPr="00110F16">
        <w:rPr>
          <w:rFonts w:ascii="Arial" w:hAnsi="Arial" w:cs="Arial"/>
          <w:sz w:val="32"/>
          <w:szCs w:val="32"/>
        </w:rPr>
        <w:t xml:space="preserve"> gives the title of the book and the author, but no details about the book. </w:t>
      </w:r>
      <w:r w:rsidR="00110F16">
        <w:rPr>
          <w:rFonts w:ascii="Arial" w:hAnsi="Arial" w:cs="Arial"/>
          <w:sz w:val="32"/>
          <w:szCs w:val="32"/>
        </w:rPr>
        <w:t>You need</w:t>
      </w:r>
      <w:r w:rsidR="00110F16" w:rsidRPr="00110F16">
        <w:rPr>
          <w:rFonts w:ascii="Arial" w:hAnsi="Arial" w:cs="Arial"/>
          <w:sz w:val="32"/>
          <w:szCs w:val="32"/>
        </w:rPr>
        <w:t xml:space="preserve"> to take more time to explain what </w:t>
      </w:r>
      <w:r w:rsidR="00110F16">
        <w:rPr>
          <w:rFonts w:ascii="Arial" w:hAnsi="Arial" w:cs="Arial"/>
          <w:sz w:val="32"/>
          <w:szCs w:val="32"/>
        </w:rPr>
        <w:t>you</w:t>
      </w:r>
      <w:r w:rsidR="00110F16" w:rsidRPr="00110F16">
        <w:rPr>
          <w:rFonts w:ascii="Arial" w:hAnsi="Arial" w:cs="Arial"/>
          <w:sz w:val="32"/>
          <w:szCs w:val="32"/>
        </w:rPr>
        <w:t xml:space="preserve"> learned in the book and to share feelings about it.</w:t>
      </w:r>
    </w:p>
    <w:p w14:paraId="43AC92AB" w14:textId="77777777" w:rsidR="00DA44EB" w:rsidRDefault="00DA44EB" w:rsidP="00FE3BD1">
      <w:pPr>
        <w:rPr>
          <w:rFonts w:ascii="Arial" w:hAnsi="Arial" w:cs="Arial"/>
          <w:sz w:val="32"/>
          <w:szCs w:val="32"/>
        </w:rPr>
      </w:pPr>
    </w:p>
    <w:p w14:paraId="798F36D9" w14:textId="1AB24277" w:rsidR="00FE3BD1" w:rsidRPr="00EE167D" w:rsidRDefault="00002AA5" w:rsidP="00FE3BD1">
      <w:pPr>
        <w:rPr>
          <w:rFonts w:ascii="Arial" w:hAnsi="Arial" w:cs="Arial"/>
          <w:sz w:val="32"/>
          <w:szCs w:val="32"/>
        </w:rPr>
      </w:pPr>
      <w:r w:rsidRPr="00EE167D">
        <w:rPr>
          <w:rFonts w:ascii="Arial" w:hAnsi="Arial" w:cs="Arial"/>
          <w:sz w:val="32"/>
          <w:szCs w:val="32"/>
        </w:rPr>
        <w:t xml:space="preserve">   </w:t>
      </w:r>
    </w:p>
    <w:p w14:paraId="7EF794FE" w14:textId="77777777" w:rsidR="00B70FA5" w:rsidRDefault="00B70FA5" w:rsidP="00FE3BD1">
      <w:pPr>
        <w:rPr>
          <w:rFonts w:ascii="Arial" w:hAnsi="Arial" w:cs="Arial"/>
          <w:sz w:val="24"/>
          <w:szCs w:val="24"/>
        </w:rPr>
      </w:pPr>
    </w:p>
    <w:p w14:paraId="7B1BD346" w14:textId="0A73242C" w:rsidR="00FE3BD1" w:rsidRDefault="000A26E3">
      <w:r>
        <w:rPr>
          <w:rFonts w:ascii="Arial" w:hAnsi="Arial" w:cs="Arial"/>
          <w:sz w:val="24"/>
          <w:szCs w:val="24"/>
        </w:rPr>
        <w:t xml:space="preserve">© </w:t>
      </w:r>
      <w:hyperlink r:id="rId7" w:history="1">
        <w:r>
          <w:rPr>
            <w:rStyle w:val="Hyperlink"/>
            <w:rFonts w:ascii="Arial" w:hAnsi="Arial" w:cs="Arial"/>
            <w:sz w:val="24"/>
            <w:szCs w:val="24"/>
          </w:rPr>
          <w:t>Thoughtful Learning</w:t>
        </w:r>
      </w:hyperlink>
      <w:r>
        <w:rPr>
          <w:rFonts w:ascii="Arial" w:hAnsi="Arial" w:cs="Arial"/>
          <w:sz w:val="24"/>
          <w:szCs w:val="24"/>
        </w:rPr>
        <w:tab/>
        <w:t>Fo</w:t>
      </w:r>
      <w:r w:rsidR="00EE167D">
        <w:rPr>
          <w:rFonts w:ascii="Arial" w:hAnsi="Arial" w:cs="Arial"/>
          <w:sz w:val="24"/>
          <w:szCs w:val="24"/>
        </w:rPr>
        <w:t xml:space="preserve">r </w:t>
      </w:r>
      <w:hyperlink r:id="rId8" w:history="1">
        <w:r w:rsidR="00EE167D" w:rsidRPr="00EE167D">
          <w:rPr>
            <w:rStyle w:val="Hyperlink"/>
            <w:rFonts w:ascii="Arial" w:hAnsi="Arial" w:cs="Arial"/>
            <w:i/>
            <w:sz w:val="24"/>
            <w:szCs w:val="24"/>
          </w:rPr>
          <w:t>Write Away</w:t>
        </w:r>
      </w:hyperlink>
      <w:r w:rsidR="00EE167D">
        <w:t xml:space="preserve"> </w:t>
      </w:r>
    </w:p>
    <w:p w14:paraId="0F2EB45C" w14:textId="77777777" w:rsidR="00FE3BD1" w:rsidRDefault="00FE3BD1"/>
    <w:sectPr w:rsidR="00FE3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114A9"/>
    <w:multiLevelType w:val="hybridMultilevel"/>
    <w:tmpl w:val="B41AC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75A43"/>
    <w:multiLevelType w:val="hybridMultilevel"/>
    <w:tmpl w:val="6652E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D1"/>
    <w:rsid w:val="00002AA5"/>
    <w:rsid w:val="00010F8C"/>
    <w:rsid w:val="000A26E3"/>
    <w:rsid w:val="00110F16"/>
    <w:rsid w:val="00123191"/>
    <w:rsid w:val="00224662"/>
    <w:rsid w:val="00352FFC"/>
    <w:rsid w:val="004C1E00"/>
    <w:rsid w:val="0051146B"/>
    <w:rsid w:val="005126C9"/>
    <w:rsid w:val="005675B4"/>
    <w:rsid w:val="00595852"/>
    <w:rsid w:val="005A3B36"/>
    <w:rsid w:val="005C2F00"/>
    <w:rsid w:val="00692BFC"/>
    <w:rsid w:val="006C194E"/>
    <w:rsid w:val="006F00B6"/>
    <w:rsid w:val="00704C1C"/>
    <w:rsid w:val="00844964"/>
    <w:rsid w:val="00866306"/>
    <w:rsid w:val="008C06EE"/>
    <w:rsid w:val="00945F1A"/>
    <w:rsid w:val="009E254B"/>
    <w:rsid w:val="00A67FD0"/>
    <w:rsid w:val="00B70FA5"/>
    <w:rsid w:val="00BC182B"/>
    <w:rsid w:val="00C15E6C"/>
    <w:rsid w:val="00C16E4F"/>
    <w:rsid w:val="00DA44EB"/>
    <w:rsid w:val="00E04E8C"/>
    <w:rsid w:val="00E2524A"/>
    <w:rsid w:val="00EE167D"/>
    <w:rsid w:val="00F3169F"/>
    <w:rsid w:val="00F3494A"/>
    <w:rsid w:val="00F57EAC"/>
    <w:rsid w:val="00FE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9750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7E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0FA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494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7E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0FA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49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s://k12.thoughtfullearning.com" TargetMode="External"/><Relationship Id="rId8" Type="http://schemas.openxmlformats.org/officeDocument/2006/relationships/hyperlink" Target="https://k12.thoughtfullearning.com/products/write-away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Tim Kemper</cp:lastModifiedBy>
  <cp:revision>2</cp:revision>
  <dcterms:created xsi:type="dcterms:W3CDTF">2016-09-09T15:44:00Z</dcterms:created>
  <dcterms:modified xsi:type="dcterms:W3CDTF">2016-09-09T15:44:00Z</dcterms:modified>
</cp:coreProperties>
</file>