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5454B" w14:textId="77777777" w:rsidR="00BB6B71" w:rsidRPr="002675D4" w:rsidRDefault="002675D4" w:rsidP="00BB6B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Weekly Work Check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28"/>
          <w:szCs w:val="28"/>
        </w:rPr>
        <w:t>Date:</w:t>
      </w:r>
      <w:r>
        <w:rPr>
          <w:rFonts w:ascii="Arial" w:hAnsi="Arial" w:cs="Arial"/>
          <w:sz w:val="28"/>
          <w:szCs w:val="28"/>
        </w:rPr>
        <w:t xml:space="preserve"> </w:t>
      </w:r>
      <w:r w:rsidR="006823AF">
        <w:rPr>
          <w:rFonts w:ascii="Arial" w:hAnsi="Arial" w:cs="Arial"/>
          <w:sz w:val="28"/>
          <w:szCs w:val="28"/>
        </w:rPr>
        <w:t>1</w:t>
      </w:r>
      <w:r w:rsidR="00630A1A">
        <w:rPr>
          <w:rFonts w:ascii="Arial" w:hAnsi="Arial" w:cs="Arial"/>
          <w:sz w:val="28"/>
          <w:szCs w:val="28"/>
        </w:rPr>
        <w:t>1</w:t>
      </w:r>
      <w:r w:rsidR="006823AF">
        <w:rPr>
          <w:rFonts w:ascii="Arial" w:hAnsi="Arial" w:cs="Arial"/>
          <w:sz w:val="28"/>
          <w:szCs w:val="28"/>
        </w:rPr>
        <w:t>/</w:t>
      </w:r>
      <w:r w:rsidR="00630A1A">
        <w:rPr>
          <w:rFonts w:ascii="Arial" w:hAnsi="Arial" w:cs="Arial"/>
          <w:sz w:val="28"/>
          <w:szCs w:val="28"/>
        </w:rPr>
        <w:t>9</w:t>
      </w:r>
      <w:r w:rsidR="006823AF">
        <w:rPr>
          <w:rFonts w:ascii="Arial" w:hAnsi="Arial" w:cs="Arial"/>
          <w:sz w:val="28"/>
          <w:szCs w:val="28"/>
        </w:rPr>
        <w:t>-1</w:t>
      </w:r>
      <w:r w:rsidR="00630A1A">
        <w:rPr>
          <w:rFonts w:ascii="Arial" w:hAnsi="Arial" w:cs="Arial"/>
          <w:sz w:val="28"/>
          <w:szCs w:val="28"/>
        </w:rPr>
        <w:t>1</w:t>
      </w:r>
      <w:r w:rsidR="006823AF">
        <w:rPr>
          <w:rFonts w:ascii="Arial" w:hAnsi="Arial" w:cs="Arial"/>
          <w:sz w:val="28"/>
          <w:szCs w:val="28"/>
        </w:rPr>
        <w:t>/</w:t>
      </w:r>
      <w:r w:rsidR="00630A1A">
        <w:rPr>
          <w:rFonts w:ascii="Arial" w:hAnsi="Arial" w:cs="Arial"/>
          <w:sz w:val="28"/>
          <w:szCs w:val="28"/>
        </w:rPr>
        <w:t>13</w:t>
      </w:r>
    </w:p>
    <w:p w14:paraId="38004250" w14:textId="77777777" w:rsidR="002675D4" w:rsidRDefault="002675D4" w:rsidP="00BB6B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675D4" w14:paraId="29D56C74" w14:textId="77777777" w:rsidTr="002675D4">
        <w:trPr>
          <w:trHeight w:val="584"/>
        </w:trPr>
        <w:tc>
          <w:tcPr>
            <w:tcW w:w="1558" w:type="dxa"/>
          </w:tcPr>
          <w:p w14:paraId="7CFCB879" w14:textId="77777777" w:rsidR="002675D4" w:rsidRPr="002675D4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75D4">
              <w:rPr>
                <w:rFonts w:ascii="Arial" w:hAnsi="Arial" w:cs="Arial"/>
                <w:b/>
                <w:sz w:val="24"/>
                <w:szCs w:val="24"/>
              </w:rPr>
              <w:t>Student</w:t>
            </w:r>
          </w:p>
        </w:tc>
        <w:tc>
          <w:tcPr>
            <w:tcW w:w="1558" w:type="dxa"/>
          </w:tcPr>
          <w:p w14:paraId="063DE9C1" w14:textId="77777777" w:rsidR="002675D4" w:rsidRPr="002675D4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75D4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558" w:type="dxa"/>
          </w:tcPr>
          <w:p w14:paraId="103D44E4" w14:textId="77777777" w:rsidR="002675D4" w:rsidRPr="002675D4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75D4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558" w:type="dxa"/>
          </w:tcPr>
          <w:p w14:paraId="1988A603" w14:textId="77777777" w:rsidR="002675D4" w:rsidRPr="002675D4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75D4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559" w:type="dxa"/>
          </w:tcPr>
          <w:p w14:paraId="2A5589FF" w14:textId="77777777" w:rsidR="002675D4" w:rsidRPr="002675D4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75D4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559" w:type="dxa"/>
          </w:tcPr>
          <w:p w14:paraId="2E9BCB5D" w14:textId="77777777" w:rsidR="002675D4" w:rsidRPr="002675D4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75D4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2675D4" w14:paraId="6884EF17" w14:textId="77777777" w:rsidTr="00B1774C">
        <w:trPr>
          <w:trHeight w:val="1259"/>
        </w:trPr>
        <w:tc>
          <w:tcPr>
            <w:tcW w:w="1558" w:type="dxa"/>
          </w:tcPr>
          <w:p w14:paraId="7BAE646C" w14:textId="77777777" w:rsidR="002675D4" w:rsidRPr="006823AF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3AF">
              <w:rPr>
                <w:rFonts w:ascii="Arial" w:hAnsi="Arial" w:cs="Arial"/>
                <w:b/>
                <w:sz w:val="24"/>
                <w:szCs w:val="24"/>
              </w:rPr>
              <w:t>Harper</w:t>
            </w:r>
          </w:p>
        </w:tc>
        <w:tc>
          <w:tcPr>
            <w:tcW w:w="1558" w:type="dxa"/>
          </w:tcPr>
          <w:p w14:paraId="6C4F6B9B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poem (free verse) starting</w:t>
            </w:r>
          </w:p>
        </w:tc>
        <w:tc>
          <w:tcPr>
            <w:tcW w:w="1558" w:type="dxa"/>
          </w:tcPr>
          <w:p w14:paraId="3DE01A8F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 poem with illustration</w:t>
            </w:r>
          </w:p>
        </w:tc>
        <w:tc>
          <w:tcPr>
            <w:tcW w:w="1558" w:type="dxa"/>
          </w:tcPr>
          <w:p w14:paraId="5967C686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 with concrete poems—fall</w:t>
            </w:r>
          </w:p>
        </w:tc>
        <w:tc>
          <w:tcPr>
            <w:tcW w:w="1559" w:type="dxa"/>
          </w:tcPr>
          <w:p w14:paraId="7D37F611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 concrete poems</w:t>
            </w:r>
          </w:p>
        </w:tc>
        <w:tc>
          <w:tcPr>
            <w:tcW w:w="1559" w:type="dxa"/>
          </w:tcPr>
          <w:p w14:paraId="66E7DFE3" w14:textId="77777777" w:rsidR="002675D4" w:rsidRDefault="002675D4" w:rsidP="00682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poem booklet</w:t>
            </w:r>
          </w:p>
        </w:tc>
      </w:tr>
      <w:tr w:rsidR="002675D4" w14:paraId="74E86E8B" w14:textId="77777777" w:rsidTr="00B1774C">
        <w:trPr>
          <w:trHeight w:val="1241"/>
        </w:trPr>
        <w:tc>
          <w:tcPr>
            <w:tcW w:w="1558" w:type="dxa"/>
          </w:tcPr>
          <w:p w14:paraId="4ED52736" w14:textId="77777777" w:rsidR="002675D4" w:rsidRPr="006823AF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3AF">
              <w:rPr>
                <w:rFonts w:ascii="Arial" w:hAnsi="Arial" w:cs="Arial"/>
                <w:b/>
                <w:sz w:val="24"/>
                <w:szCs w:val="24"/>
              </w:rPr>
              <w:t>Todd</w:t>
            </w:r>
          </w:p>
        </w:tc>
        <w:tc>
          <w:tcPr>
            <w:tcW w:w="1558" w:type="dxa"/>
          </w:tcPr>
          <w:p w14:paraId="624E24FF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narrative</w:t>
            </w:r>
            <w:r w:rsidR="006823AF">
              <w:rPr>
                <w:rFonts w:ascii="Arial" w:hAnsi="Arial" w:cs="Arial"/>
                <w:sz w:val="24"/>
                <w:szCs w:val="24"/>
              </w:rPr>
              <w:t>—</w:t>
            </w:r>
            <w:r>
              <w:rPr>
                <w:rFonts w:ascii="Arial" w:hAnsi="Arial" w:cs="Arial"/>
                <w:sz w:val="24"/>
                <w:szCs w:val="24"/>
              </w:rPr>
              <w:t>summer kayaking</w:t>
            </w:r>
          </w:p>
        </w:tc>
        <w:tc>
          <w:tcPr>
            <w:tcW w:w="1558" w:type="dxa"/>
          </w:tcPr>
          <w:p w14:paraId="6AEE376E" w14:textId="77777777" w:rsidR="002675D4" w:rsidRDefault="002675D4" w:rsidP="00267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on narrative (needs conference)</w:t>
            </w:r>
          </w:p>
        </w:tc>
        <w:tc>
          <w:tcPr>
            <w:tcW w:w="1558" w:type="dxa"/>
          </w:tcPr>
          <w:p w14:paraId="4FD16D46" w14:textId="77777777" w:rsidR="002675D4" w:rsidRDefault="002675D4" w:rsidP="00267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 narrative</w:t>
            </w:r>
          </w:p>
        </w:tc>
        <w:tc>
          <w:tcPr>
            <w:tcW w:w="1559" w:type="dxa"/>
          </w:tcPr>
          <w:p w14:paraId="3059E914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Revisit Bob Marley essay</w:t>
            </w:r>
          </w:p>
        </w:tc>
        <w:tc>
          <w:tcPr>
            <w:tcW w:w="1559" w:type="dxa"/>
          </w:tcPr>
          <w:p w14:paraId="044F6528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on Marley essay</w:t>
            </w:r>
          </w:p>
        </w:tc>
      </w:tr>
      <w:tr w:rsidR="002675D4" w14:paraId="28949123" w14:textId="77777777" w:rsidTr="00B1774C">
        <w:trPr>
          <w:trHeight w:val="1160"/>
        </w:trPr>
        <w:tc>
          <w:tcPr>
            <w:tcW w:w="1558" w:type="dxa"/>
          </w:tcPr>
          <w:p w14:paraId="13E5C17C" w14:textId="77777777" w:rsidR="002675D4" w:rsidRPr="006823AF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3AF">
              <w:rPr>
                <w:rFonts w:ascii="Arial" w:hAnsi="Arial" w:cs="Arial"/>
                <w:b/>
                <w:sz w:val="24"/>
                <w:szCs w:val="24"/>
              </w:rPr>
              <w:t>Megan</w:t>
            </w:r>
          </w:p>
        </w:tc>
        <w:tc>
          <w:tcPr>
            <w:tcW w:w="1558" w:type="dxa"/>
          </w:tcPr>
          <w:p w14:paraId="703C769B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pioneer girls for story</w:t>
            </w:r>
          </w:p>
        </w:tc>
        <w:tc>
          <w:tcPr>
            <w:tcW w:w="1558" w:type="dxa"/>
          </w:tcPr>
          <w:p w14:paraId="5A9EF9DD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story and begin writing</w:t>
            </w:r>
          </w:p>
        </w:tc>
        <w:tc>
          <w:tcPr>
            <w:tcW w:w="1558" w:type="dxa"/>
          </w:tcPr>
          <w:p w14:paraId="1FE4804F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work on story</w:t>
            </w:r>
          </w:p>
        </w:tc>
        <w:tc>
          <w:tcPr>
            <w:tcW w:w="1559" w:type="dxa"/>
          </w:tcPr>
          <w:p w14:paraId="1C1B1531" w14:textId="77777777" w:rsidR="002675D4" w:rsidRDefault="002675D4" w:rsidP="00267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 peer response to first draft</w:t>
            </w:r>
          </w:p>
        </w:tc>
        <w:tc>
          <w:tcPr>
            <w:tcW w:w="1559" w:type="dxa"/>
          </w:tcPr>
          <w:p w14:paraId="5608BF02" w14:textId="77777777" w:rsidR="002675D4" w:rsidRDefault="00B1774C" w:rsidP="00BB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 first draft</w:t>
            </w:r>
          </w:p>
        </w:tc>
      </w:tr>
      <w:tr w:rsidR="002675D4" w14:paraId="23426E89" w14:textId="77777777" w:rsidTr="00B1774C">
        <w:trPr>
          <w:trHeight w:val="1520"/>
        </w:trPr>
        <w:tc>
          <w:tcPr>
            <w:tcW w:w="1558" w:type="dxa"/>
          </w:tcPr>
          <w:p w14:paraId="6690A449" w14:textId="77777777" w:rsidR="002675D4" w:rsidRPr="006823AF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3AF">
              <w:rPr>
                <w:rFonts w:ascii="Arial" w:hAnsi="Arial" w:cs="Arial"/>
                <w:b/>
                <w:sz w:val="24"/>
                <w:szCs w:val="24"/>
              </w:rPr>
              <w:t>Lewis</w:t>
            </w:r>
          </w:p>
        </w:tc>
        <w:tc>
          <w:tcPr>
            <w:tcW w:w="1558" w:type="dxa"/>
          </w:tcPr>
          <w:p w14:paraId="55FB63AD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 book and plan review</w:t>
            </w:r>
          </w:p>
        </w:tc>
        <w:tc>
          <w:tcPr>
            <w:tcW w:w="1558" w:type="dxa"/>
          </w:tcPr>
          <w:p w14:paraId="282BD7EA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book review</w:t>
            </w:r>
          </w:p>
        </w:tc>
        <w:tc>
          <w:tcPr>
            <w:tcW w:w="1558" w:type="dxa"/>
          </w:tcPr>
          <w:p w14:paraId="3506ED59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work on review</w:t>
            </w:r>
          </w:p>
        </w:tc>
        <w:tc>
          <w:tcPr>
            <w:tcW w:w="1559" w:type="dxa"/>
          </w:tcPr>
          <w:p w14:paraId="65CC31CB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 review</w:t>
            </w:r>
          </w:p>
        </w:tc>
        <w:tc>
          <w:tcPr>
            <w:tcW w:w="1559" w:type="dxa"/>
          </w:tcPr>
          <w:p w14:paraId="659F1701" w14:textId="77777777" w:rsidR="002675D4" w:rsidRDefault="00B1774C" w:rsidP="00BB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personal blog entry</w:t>
            </w:r>
          </w:p>
        </w:tc>
      </w:tr>
      <w:tr w:rsidR="002675D4" w14:paraId="4C52FAD5" w14:textId="77777777" w:rsidTr="00B1774C">
        <w:trPr>
          <w:trHeight w:val="1439"/>
        </w:trPr>
        <w:tc>
          <w:tcPr>
            <w:tcW w:w="1558" w:type="dxa"/>
          </w:tcPr>
          <w:p w14:paraId="46974A32" w14:textId="77777777" w:rsidR="002675D4" w:rsidRPr="006823AF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3506447E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C7E77EE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ACBBD5A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2C0201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55D82C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5D4" w14:paraId="764BCE42" w14:textId="77777777" w:rsidTr="00B1774C">
        <w:trPr>
          <w:trHeight w:val="1151"/>
        </w:trPr>
        <w:tc>
          <w:tcPr>
            <w:tcW w:w="1558" w:type="dxa"/>
          </w:tcPr>
          <w:p w14:paraId="266D97F8" w14:textId="77777777" w:rsidR="002675D4" w:rsidRPr="006823AF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56BCFB9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40CC2C0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9811B9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ECB51C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ECB0EA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5D4" w14:paraId="72B52303" w14:textId="77777777" w:rsidTr="00B1774C">
        <w:trPr>
          <w:trHeight w:val="1592"/>
        </w:trPr>
        <w:tc>
          <w:tcPr>
            <w:tcW w:w="1558" w:type="dxa"/>
          </w:tcPr>
          <w:p w14:paraId="55349E3B" w14:textId="77777777" w:rsidR="002675D4" w:rsidRPr="006823AF" w:rsidRDefault="002675D4" w:rsidP="00BB6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EA718C5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B6E2784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BEEC6A6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47A405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6C4C3A" w14:textId="77777777" w:rsidR="002675D4" w:rsidRDefault="002675D4" w:rsidP="00BB6B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0D110B" w14:textId="77777777" w:rsidR="00B1774C" w:rsidRDefault="00B1774C" w:rsidP="00814D44">
      <w:pPr>
        <w:rPr>
          <w:rFonts w:ascii="Arial" w:hAnsi="Arial" w:cs="Arial"/>
          <w:sz w:val="24"/>
          <w:szCs w:val="24"/>
        </w:rPr>
      </w:pPr>
    </w:p>
    <w:p w14:paraId="52539CA6" w14:textId="6EF9ABA3" w:rsidR="000E47A3" w:rsidRDefault="00814D44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B1774C">
        <w:rPr>
          <w:rFonts w:ascii="Arial" w:hAnsi="Arial" w:cs="Arial"/>
          <w:sz w:val="24"/>
          <w:szCs w:val="24"/>
        </w:rPr>
        <w:tab/>
      </w:r>
      <w:r w:rsidR="000E47A3">
        <w:rPr>
          <w:rFonts w:ascii="Arial" w:hAnsi="Arial" w:cs="Arial"/>
          <w:sz w:val="24"/>
          <w:szCs w:val="24"/>
        </w:rPr>
        <w:t xml:space="preserve">From </w:t>
      </w:r>
      <w:r w:rsidR="00D70A6D">
        <w:rPr>
          <w:rFonts w:ascii="Arial" w:hAnsi="Arial" w:cs="Arial"/>
          <w:sz w:val="24"/>
          <w:szCs w:val="24"/>
        </w:rPr>
        <w:t xml:space="preserve">the </w:t>
      </w:r>
      <w:bookmarkStart w:id="0" w:name="_GoBack"/>
      <w:bookmarkEnd w:id="0"/>
      <w:r w:rsidR="00B1774C">
        <w:rPr>
          <w:rFonts w:ascii="Arial" w:hAnsi="Arial" w:cs="Arial"/>
          <w:sz w:val="24"/>
          <w:szCs w:val="24"/>
        </w:rPr>
        <w:t>blog post</w:t>
      </w:r>
      <w:r w:rsidR="00D70A6D">
        <w:rPr>
          <w:rFonts w:ascii="Arial" w:hAnsi="Arial" w:cs="Arial"/>
          <w:sz w:val="24"/>
          <w:szCs w:val="24"/>
        </w:rPr>
        <w:t xml:space="preserve"> “</w:t>
      </w:r>
      <w:hyperlink r:id="rId5" w:history="1">
        <w:r w:rsidR="00D70A6D" w:rsidRPr="00D70A6D">
          <w:rPr>
            <w:rStyle w:val="Hyperlink"/>
            <w:rFonts w:ascii="Arial" w:hAnsi="Arial" w:cs="Arial"/>
            <w:sz w:val="24"/>
            <w:szCs w:val="24"/>
          </w:rPr>
          <w:t>7 Steps to a Great Writing Workshop</w:t>
        </w:r>
      </w:hyperlink>
      <w:r w:rsidR="00D70A6D">
        <w:rPr>
          <w:rFonts w:ascii="Arial" w:hAnsi="Arial" w:cs="Arial"/>
          <w:sz w:val="24"/>
          <w:szCs w:val="24"/>
        </w:rPr>
        <w:t>”</w:t>
      </w:r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E47A3"/>
    <w:rsid w:val="002675D4"/>
    <w:rsid w:val="0036685B"/>
    <w:rsid w:val="00480E67"/>
    <w:rsid w:val="00490BFA"/>
    <w:rsid w:val="004E784B"/>
    <w:rsid w:val="005D0C55"/>
    <w:rsid w:val="00630A1A"/>
    <w:rsid w:val="00646E7E"/>
    <w:rsid w:val="006823AF"/>
    <w:rsid w:val="006F338D"/>
    <w:rsid w:val="00807D7B"/>
    <w:rsid w:val="00814D44"/>
    <w:rsid w:val="009733E3"/>
    <w:rsid w:val="00A72FE7"/>
    <w:rsid w:val="00A8327D"/>
    <w:rsid w:val="00A918E6"/>
    <w:rsid w:val="00B1774C"/>
    <w:rsid w:val="00BB6B71"/>
    <w:rsid w:val="00CD36AC"/>
    <w:rsid w:val="00D70A6D"/>
    <w:rsid w:val="00E7733A"/>
    <w:rsid w:val="00E97538"/>
    <w:rsid w:val="00F0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1E683"/>
  <w15:docId w15:val="{587A52EC-9621-4082-B760-95A2E4A1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6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blogpost/7-steps-great-writing-workshop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2015-11-04T21:25:00Z</dcterms:created>
  <dcterms:modified xsi:type="dcterms:W3CDTF">2015-11-05T14:51:00Z</dcterms:modified>
</cp:coreProperties>
</file>